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88A61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4"/>
        <w:gridCol w:w="1194"/>
        <w:gridCol w:w="1016"/>
        <w:gridCol w:w="1012"/>
        <w:gridCol w:w="3024"/>
      </w:tblGrid>
      <w:tr w:rsidR="00810DE5" w:rsidRPr="006258A5" w14:paraId="3D8F02C4" w14:textId="77777777" w:rsidTr="009735A1">
        <w:trPr>
          <w:trHeight w:val="283"/>
        </w:trPr>
        <w:tc>
          <w:tcPr>
            <w:tcW w:w="2964" w:type="dxa"/>
            <w:shd w:val="clear" w:color="auto" w:fill="DBE5F1" w:themeFill="accent1" w:themeFillTint="33"/>
          </w:tcPr>
          <w:p w14:paraId="7D01890C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14:paraId="3EF37B15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16" w:type="dxa"/>
            <w:shd w:val="clear" w:color="auto" w:fill="DBE5F1" w:themeFill="accent1" w:themeFillTint="33"/>
          </w:tcPr>
          <w:p w14:paraId="1DC5B9DC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12" w:type="dxa"/>
            <w:shd w:val="clear" w:color="auto" w:fill="DBE5F1" w:themeFill="accent1" w:themeFillTint="33"/>
          </w:tcPr>
          <w:p w14:paraId="4577EF9C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024" w:type="dxa"/>
            <w:shd w:val="clear" w:color="auto" w:fill="DBE5F1" w:themeFill="accent1" w:themeFillTint="33"/>
          </w:tcPr>
          <w:p w14:paraId="2530007A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0D78F0" w14:paraId="5D109AFD" w14:textId="77777777" w:rsidTr="009735A1">
        <w:trPr>
          <w:trHeight w:val="454"/>
        </w:trPr>
        <w:tc>
          <w:tcPr>
            <w:tcW w:w="2964" w:type="dxa"/>
          </w:tcPr>
          <w:p w14:paraId="3269E6C1" w14:textId="2C1E436D" w:rsidR="00695289" w:rsidRDefault="00BF5BAB" w:rsidP="00695289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Mgr. </w:t>
            </w:r>
            <w:r w:rsidR="00873517" w:rsidRPr="00695289">
              <w:rPr>
                <w:rFonts w:asciiTheme="minorHAnsi" w:hAnsiTheme="minorHAnsi"/>
                <w:sz w:val="22"/>
              </w:rPr>
              <w:t>Bc. Petr Mašata, Di</w:t>
            </w:r>
            <w:r w:rsidR="00815216">
              <w:rPr>
                <w:rFonts w:asciiTheme="minorHAnsi" w:hAnsiTheme="minorHAnsi"/>
                <w:sz w:val="22"/>
              </w:rPr>
              <w:t>S.</w:t>
            </w:r>
          </w:p>
          <w:p w14:paraId="23C653E1" w14:textId="77777777" w:rsidR="007B36F5" w:rsidRDefault="007B36F5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194" w:type="dxa"/>
          </w:tcPr>
          <w:p w14:paraId="0A8CA972" w14:textId="54F07176" w:rsidR="000D78F0" w:rsidRDefault="00695289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FB74E1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FB74E1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16" w:type="dxa"/>
          </w:tcPr>
          <w:p w14:paraId="514D3190" w14:textId="77777777" w:rsidR="000D78F0" w:rsidRDefault="000D78F0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1012" w:type="dxa"/>
          </w:tcPr>
          <w:p w14:paraId="19732F2A" w14:textId="77777777" w:rsidR="000D78F0" w:rsidRDefault="000D78F0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3.</w:t>
            </w:r>
          </w:p>
        </w:tc>
        <w:tc>
          <w:tcPr>
            <w:tcW w:w="3024" w:type="dxa"/>
          </w:tcPr>
          <w:p w14:paraId="72E52D87" w14:textId="77777777" w:rsidR="000D78F0" w:rsidRDefault="000D78F0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Ekonomie</w:t>
            </w:r>
          </w:p>
        </w:tc>
      </w:tr>
      <w:tr w:rsidR="004C23DD" w14:paraId="40108F5F" w14:textId="77777777" w:rsidTr="00810DE5">
        <w:tc>
          <w:tcPr>
            <w:tcW w:w="9210" w:type="dxa"/>
            <w:gridSpan w:val="5"/>
          </w:tcPr>
          <w:p w14:paraId="6116BAFE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01518336" w14:textId="77777777" w:rsidTr="003E53B1">
        <w:trPr>
          <w:trHeight w:val="2076"/>
        </w:trPr>
        <w:tc>
          <w:tcPr>
            <w:tcW w:w="9210" w:type="dxa"/>
            <w:gridSpan w:val="5"/>
          </w:tcPr>
          <w:p w14:paraId="5658F4F8" w14:textId="3DA5763C" w:rsidR="00801E19" w:rsidRDefault="0049716F" w:rsidP="00E16EA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Referát – </w:t>
            </w:r>
            <w:r w:rsidR="009735A1" w:rsidRPr="00E16EA4">
              <w:rPr>
                <w:rFonts w:asciiTheme="minorHAnsi" w:hAnsiTheme="minorHAnsi"/>
                <w:sz w:val="22"/>
              </w:rPr>
              <w:t>reklama</w:t>
            </w:r>
          </w:p>
          <w:p w14:paraId="2DBAB68C" w14:textId="4E75263D" w:rsidR="0049716F" w:rsidRDefault="0049716F" w:rsidP="003A2E95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Referát – </w:t>
            </w:r>
            <w:r w:rsidR="00E16EA4">
              <w:rPr>
                <w:rFonts w:asciiTheme="minorHAnsi" w:hAnsiTheme="minorHAnsi"/>
                <w:sz w:val="22"/>
              </w:rPr>
              <w:t>Export</w:t>
            </w:r>
            <w:r w:rsidR="009735A1">
              <w:rPr>
                <w:rFonts w:asciiTheme="minorHAnsi" w:hAnsiTheme="minorHAnsi"/>
                <w:sz w:val="22"/>
              </w:rPr>
              <w:t>, import, reexport v</w:t>
            </w:r>
            <w:r w:rsidR="00E16EA4">
              <w:rPr>
                <w:rFonts w:asciiTheme="minorHAnsi" w:hAnsiTheme="minorHAnsi"/>
                <w:sz w:val="22"/>
              </w:rPr>
              <w:t xml:space="preserve"> ČR</w:t>
            </w:r>
          </w:p>
          <w:p w14:paraId="6EF9D446" w14:textId="77777777" w:rsidR="00801E19" w:rsidRPr="00801E19" w:rsidRDefault="00801E19" w:rsidP="00801E19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792C9EC5" w14:textId="77777777" w:rsidTr="00810DE5">
        <w:trPr>
          <w:trHeight w:val="584"/>
        </w:trPr>
        <w:tc>
          <w:tcPr>
            <w:tcW w:w="9210" w:type="dxa"/>
            <w:gridSpan w:val="5"/>
          </w:tcPr>
          <w:p w14:paraId="2F2352CF" w14:textId="21E5828E" w:rsidR="000821AA" w:rsidRPr="00810DE5" w:rsidRDefault="00766C19" w:rsidP="00766C19">
            <w:pPr>
              <w:spacing w:after="0"/>
              <w:rPr>
                <w:rFonts w:asciiTheme="minorHAnsi" w:hAnsiTheme="minorHAnsi"/>
                <w:sz w:val="20"/>
              </w:rPr>
            </w:pPr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>budou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</w:t>
            </w:r>
            <w:r w:rsidRPr="00810DE5">
              <w:rPr>
                <w:rFonts w:asciiTheme="minorHAnsi" w:hAnsiTheme="minorHAnsi"/>
                <w:sz w:val="20"/>
              </w:rPr>
              <w:t xml:space="preserve">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810DE5">
              <w:rPr>
                <w:rFonts w:asciiTheme="minorHAnsi" w:hAnsiTheme="minorHAnsi"/>
                <w:sz w:val="20"/>
              </w:rPr>
              <w:t>. Práce nebo její části nesmí být staženy – zkopírovány z jiných zdrojů (internet apod.) 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 xml:space="preserve">stránka 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A4,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9735A1" w14:paraId="413238F7" w14:textId="77777777" w:rsidTr="00810DE5">
        <w:tc>
          <w:tcPr>
            <w:tcW w:w="9210" w:type="dxa"/>
            <w:gridSpan w:val="5"/>
          </w:tcPr>
          <w:p w14:paraId="7758E7DB" w14:textId="383BD7CF" w:rsidR="00276CF8" w:rsidRPr="00276CF8" w:rsidRDefault="00276CF8" w:rsidP="00276CF8">
            <w:pPr>
              <w:rPr>
                <w:rFonts w:asciiTheme="minorHAnsi" w:hAnsiTheme="minorHAnsi"/>
                <w:b/>
                <w:bCs/>
                <w:color w:val="FF0000"/>
                <w:sz w:val="22"/>
              </w:rPr>
            </w:pPr>
            <w:r w:rsidRPr="00276CF8">
              <w:rPr>
                <w:rFonts w:asciiTheme="minorHAnsi" w:hAnsiTheme="minorHAnsi"/>
                <w:b/>
                <w:bCs/>
                <w:color w:val="FF0000"/>
                <w:sz w:val="22"/>
              </w:rPr>
              <w:t>Písemné zkoušení ve škole (k pololetní klasifikaci povinné) – testy budou k dispozici u mě v kabinetě 1. Na zkoušku můžete přijít o kteroukoliv přestávku mezi 8 a 12h, ve škole jsem podle rozvrhu, který je na stránkách školy, poslední termín na 1. pololetí je 16. 1. 202</w:t>
            </w:r>
            <w:r w:rsidR="00FB74E1">
              <w:rPr>
                <w:rFonts w:asciiTheme="minorHAnsi" w:hAnsiTheme="minorHAnsi"/>
                <w:b/>
                <w:bCs/>
                <w:color w:val="FF0000"/>
                <w:sz w:val="22"/>
              </w:rPr>
              <w:t>6</w:t>
            </w:r>
            <w:r w:rsidRPr="00276CF8">
              <w:rPr>
                <w:rFonts w:asciiTheme="minorHAnsi" w:hAnsiTheme="minorHAnsi"/>
                <w:b/>
                <w:bCs/>
                <w:color w:val="FF0000"/>
                <w:sz w:val="22"/>
              </w:rPr>
              <w:t>.</w:t>
            </w:r>
          </w:p>
          <w:p w14:paraId="3FD3F386" w14:textId="2E7A3109" w:rsidR="009735A1" w:rsidRDefault="009735A1" w:rsidP="009735A1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5D823A89" w14:textId="77777777" w:rsidTr="00810DE5">
        <w:trPr>
          <w:trHeight w:val="4252"/>
        </w:trPr>
        <w:tc>
          <w:tcPr>
            <w:tcW w:w="9210" w:type="dxa"/>
            <w:gridSpan w:val="5"/>
          </w:tcPr>
          <w:p w14:paraId="3EC03B0A" w14:textId="77777777" w:rsidR="00E16EA4" w:rsidRPr="00E16EA4" w:rsidRDefault="00E16EA4" w:rsidP="00E16EA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E16EA4">
              <w:rPr>
                <w:rFonts w:asciiTheme="minorHAnsi" w:hAnsiTheme="minorHAnsi"/>
                <w:sz w:val="22"/>
              </w:rPr>
              <w:t xml:space="preserve">- členění obchodu </w:t>
            </w:r>
          </w:p>
          <w:p w14:paraId="6FA5CA44" w14:textId="77777777" w:rsidR="00E16EA4" w:rsidRPr="00E16EA4" w:rsidRDefault="00E16EA4" w:rsidP="00E16EA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E16EA4">
              <w:rPr>
                <w:rFonts w:asciiTheme="minorHAnsi" w:hAnsiTheme="minorHAnsi"/>
                <w:sz w:val="22"/>
              </w:rPr>
              <w:t xml:space="preserve">- organizace obchodu </w:t>
            </w:r>
          </w:p>
          <w:p w14:paraId="464D9886" w14:textId="77777777" w:rsidR="00E16EA4" w:rsidRPr="00E16EA4" w:rsidRDefault="00E16EA4" w:rsidP="00E16EA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E16EA4">
              <w:rPr>
                <w:rFonts w:asciiTheme="minorHAnsi" w:hAnsiTheme="minorHAnsi"/>
                <w:sz w:val="22"/>
              </w:rPr>
              <w:t xml:space="preserve">- velkoobchod - význam pro výrobce </w:t>
            </w:r>
          </w:p>
          <w:p w14:paraId="29E13668" w14:textId="77777777" w:rsidR="00E16EA4" w:rsidRPr="00E16EA4" w:rsidRDefault="00E16EA4" w:rsidP="00E16EA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E16EA4">
              <w:rPr>
                <w:rFonts w:asciiTheme="minorHAnsi" w:hAnsiTheme="minorHAnsi"/>
                <w:sz w:val="22"/>
              </w:rPr>
              <w:t xml:space="preserve">- maloobchod </w:t>
            </w:r>
          </w:p>
          <w:p w14:paraId="3FF0F292" w14:textId="77777777" w:rsidR="00E16EA4" w:rsidRPr="002C23FF" w:rsidRDefault="00E16EA4" w:rsidP="002C23F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E16EA4">
              <w:rPr>
                <w:rFonts w:asciiTheme="minorHAnsi" w:hAnsiTheme="minorHAnsi"/>
                <w:sz w:val="22"/>
              </w:rPr>
              <w:t xml:space="preserve">- formy prodeje: základní, doplňkové, </w:t>
            </w:r>
            <w:r w:rsidRPr="002C23FF">
              <w:rPr>
                <w:rFonts w:asciiTheme="minorHAnsi" w:hAnsiTheme="minorHAnsi"/>
                <w:sz w:val="22"/>
              </w:rPr>
              <w:t xml:space="preserve">organizovaný výrobci </w:t>
            </w:r>
          </w:p>
          <w:p w14:paraId="1996AD1F" w14:textId="77777777" w:rsidR="00E16EA4" w:rsidRPr="00E16EA4" w:rsidRDefault="00E16EA4" w:rsidP="00E16EA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E16EA4">
              <w:rPr>
                <w:rFonts w:asciiTheme="minorHAnsi" w:hAnsiTheme="minorHAnsi"/>
                <w:sz w:val="22"/>
              </w:rPr>
              <w:t xml:space="preserve">- služby při prodeji zboží </w:t>
            </w:r>
          </w:p>
          <w:p w14:paraId="447C4F2F" w14:textId="77777777" w:rsidR="00E16EA4" w:rsidRPr="00E16EA4" w:rsidRDefault="00E16EA4" w:rsidP="00E16EA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E16EA4">
              <w:rPr>
                <w:rFonts w:asciiTheme="minorHAnsi" w:hAnsiTheme="minorHAnsi"/>
                <w:sz w:val="22"/>
              </w:rPr>
              <w:t xml:space="preserve">- reklama </w:t>
            </w:r>
          </w:p>
          <w:p w14:paraId="6FF69E81" w14:textId="5F01A81C" w:rsidR="00E16EA4" w:rsidRDefault="00E16EA4" w:rsidP="00E16EA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E16EA4">
              <w:rPr>
                <w:rFonts w:asciiTheme="minorHAnsi" w:hAnsiTheme="minorHAnsi"/>
                <w:sz w:val="22"/>
              </w:rPr>
              <w:t xml:space="preserve">- zákon </w:t>
            </w:r>
            <w:r w:rsidR="009735A1">
              <w:rPr>
                <w:rFonts w:asciiTheme="minorHAnsi" w:hAnsiTheme="minorHAnsi"/>
                <w:sz w:val="22"/>
              </w:rPr>
              <w:t>na</w:t>
            </w:r>
            <w:r w:rsidRPr="00E16EA4">
              <w:rPr>
                <w:rFonts w:asciiTheme="minorHAnsi" w:hAnsiTheme="minorHAnsi"/>
                <w:sz w:val="22"/>
              </w:rPr>
              <w:t xml:space="preserve"> ochranu spotřebitele </w:t>
            </w:r>
          </w:p>
          <w:p w14:paraId="632BB24C" w14:textId="77777777" w:rsidR="00E16EA4" w:rsidRPr="00E16EA4" w:rsidRDefault="00E16EA4" w:rsidP="00E16EA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E16EA4">
              <w:rPr>
                <w:rFonts w:asciiTheme="minorHAnsi" w:hAnsiTheme="minorHAnsi"/>
                <w:sz w:val="22"/>
              </w:rPr>
              <w:t xml:space="preserve">- export, import, reexport (přímý, nepřímý) </w:t>
            </w:r>
          </w:p>
          <w:p w14:paraId="1E63FC22" w14:textId="77777777" w:rsidR="00E16EA4" w:rsidRPr="00E16EA4" w:rsidRDefault="00E16EA4" w:rsidP="00E16EA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E16EA4">
              <w:rPr>
                <w:rFonts w:asciiTheme="minorHAnsi" w:hAnsiTheme="minorHAnsi"/>
                <w:sz w:val="22"/>
              </w:rPr>
              <w:t xml:space="preserve">- vývozní obchodní operace </w:t>
            </w:r>
          </w:p>
          <w:p w14:paraId="7CCC54C0" w14:textId="77777777" w:rsidR="00E16EA4" w:rsidRPr="00E16EA4" w:rsidRDefault="00E16EA4" w:rsidP="00E16EA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E16EA4">
              <w:rPr>
                <w:rFonts w:asciiTheme="minorHAnsi" w:hAnsiTheme="minorHAnsi"/>
                <w:sz w:val="22"/>
              </w:rPr>
              <w:t xml:space="preserve">- dokumentární inkaso a akreditiv </w:t>
            </w:r>
          </w:p>
          <w:p w14:paraId="45DC56FD" w14:textId="77777777" w:rsidR="00E16EA4" w:rsidRPr="00E16EA4" w:rsidRDefault="00E16EA4" w:rsidP="00E16EA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E16EA4">
              <w:rPr>
                <w:rFonts w:asciiTheme="minorHAnsi" w:hAnsiTheme="minorHAnsi"/>
                <w:sz w:val="22"/>
              </w:rPr>
              <w:t xml:space="preserve">- rizika v zahraničním obchodě </w:t>
            </w:r>
          </w:p>
          <w:p w14:paraId="310210E3" w14:textId="77777777" w:rsidR="00E16EA4" w:rsidRPr="00E16EA4" w:rsidRDefault="00E16EA4" w:rsidP="00E16EA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E16EA4">
              <w:rPr>
                <w:rFonts w:asciiTheme="minorHAnsi" w:hAnsiTheme="minorHAnsi"/>
                <w:sz w:val="22"/>
              </w:rPr>
              <w:t>- černý zahraniční obchod</w:t>
            </w:r>
          </w:p>
          <w:p w14:paraId="374E9A4D" w14:textId="77777777" w:rsidR="003A2E95" w:rsidRPr="003A2E95" w:rsidRDefault="003A2E95" w:rsidP="00E16EA4">
            <w:pPr>
              <w:spacing w:after="0"/>
              <w:ind w:left="720"/>
              <w:rPr>
                <w:rFonts w:asciiTheme="minorHAnsi" w:hAnsiTheme="minorHAnsi"/>
                <w:sz w:val="22"/>
              </w:rPr>
            </w:pPr>
          </w:p>
        </w:tc>
      </w:tr>
      <w:tr w:rsidR="004C23DD" w14:paraId="4495ECFC" w14:textId="77777777" w:rsidTr="00810DE5">
        <w:tc>
          <w:tcPr>
            <w:tcW w:w="9210" w:type="dxa"/>
            <w:gridSpan w:val="5"/>
          </w:tcPr>
          <w:p w14:paraId="680C8D4F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06D53157" w14:textId="77777777" w:rsidTr="00810DE5">
        <w:trPr>
          <w:trHeight w:val="1701"/>
        </w:trPr>
        <w:tc>
          <w:tcPr>
            <w:tcW w:w="9210" w:type="dxa"/>
            <w:gridSpan w:val="5"/>
          </w:tcPr>
          <w:p w14:paraId="3A30FE7A" w14:textId="77777777" w:rsidR="009735A1" w:rsidRDefault="009735A1" w:rsidP="009735A1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učební materiály: </w:t>
            </w:r>
          </w:p>
          <w:p w14:paraId="049F5C06" w14:textId="77777777" w:rsidR="009735A1" w:rsidRDefault="009735A1" w:rsidP="009735A1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Ekonomie nejen k maturitě (Petra Navrátilová, Daniela Šlézrová)</w:t>
            </w:r>
          </w:p>
          <w:p w14:paraId="709A1384" w14:textId="77777777" w:rsidR="009735A1" w:rsidRDefault="009735A1" w:rsidP="009735A1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Ekonomie stručný přehled (Jena Švarcová)</w:t>
            </w:r>
          </w:p>
          <w:p w14:paraId="5803049F" w14:textId="77777777" w:rsidR="000E724A" w:rsidRPr="009735A1" w:rsidRDefault="000E724A" w:rsidP="009735A1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3BD28776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7DC3A" w14:textId="77777777" w:rsidR="00156FB5" w:rsidRDefault="00156FB5">
      <w:r>
        <w:separator/>
      </w:r>
    </w:p>
  </w:endnote>
  <w:endnote w:type="continuationSeparator" w:id="0">
    <w:p w14:paraId="5847B42E" w14:textId="77777777" w:rsidR="00156FB5" w:rsidRDefault="00156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62948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14FA8ADF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6AAE4D13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334F6" w14:textId="77777777" w:rsidR="00156FB5" w:rsidRDefault="00156FB5">
      <w:r>
        <w:separator/>
      </w:r>
    </w:p>
  </w:footnote>
  <w:footnote w:type="continuationSeparator" w:id="0">
    <w:p w14:paraId="5E7B9BC1" w14:textId="77777777" w:rsidR="00156FB5" w:rsidRDefault="00156F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2444B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3B11C81B" wp14:editId="343695BE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1B5D03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0DCBFE68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B11C81B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2D1B5D03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0DCBFE68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F7461B"/>
    <w:multiLevelType w:val="hybridMultilevel"/>
    <w:tmpl w:val="931AB8D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7CA73E3"/>
    <w:multiLevelType w:val="hybridMultilevel"/>
    <w:tmpl w:val="50EE3EEE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B4F00F28">
      <w:numFmt w:val="bullet"/>
      <w:lvlText w:val="-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EFE7F27"/>
    <w:multiLevelType w:val="hybridMultilevel"/>
    <w:tmpl w:val="9E62AF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0579604">
    <w:abstractNumId w:val="4"/>
  </w:num>
  <w:num w:numId="2" w16cid:durableId="469248194">
    <w:abstractNumId w:val="3"/>
  </w:num>
  <w:num w:numId="3" w16cid:durableId="491877381">
    <w:abstractNumId w:val="0"/>
  </w:num>
  <w:num w:numId="4" w16cid:durableId="1278759396">
    <w:abstractNumId w:val="2"/>
  </w:num>
  <w:num w:numId="5" w16cid:durableId="897201632">
    <w:abstractNumId w:val="1"/>
  </w:num>
  <w:num w:numId="6" w16cid:durableId="16465422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53B0"/>
    <w:rsid w:val="000719EC"/>
    <w:rsid w:val="000821AA"/>
    <w:rsid w:val="000D65F9"/>
    <w:rsid w:val="000D78F0"/>
    <w:rsid w:val="000E601C"/>
    <w:rsid w:val="000E724A"/>
    <w:rsid w:val="00140070"/>
    <w:rsid w:val="00151355"/>
    <w:rsid w:val="00156FB5"/>
    <w:rsid w:val="0016460E"/>
    <w:rsid w:val="00166AE7"/>
    <w:rsid w:val="00172C1E"/>
    <w:rsid w:val="00183510"/>
    <w:rsid w:val="001F6BB1"/>
    <w:rsid w:val="00225AA4"/>
    <w:rsid w:val="002346EC"/>
    <w:rsid w:val="002405C9"/>
    <w:rsid w:val="00240F58"/>
    <w:rsid w:val="0026054B"/>
    <w:rsid w:val="00276CF8"/>
    <w:rsid w:val="002A4188"/>
    <w:rsid w:val="002B67A8"/>
    <w:rsid w:val="002C23FF"/>
    <w:rsid w:val="002D062A"/>
    <w:rsid w:val="002D76AE"/>
    <w:rsid w:val="002F3452"/>
    <w:rsid w:val="002F7C6B"/>
    <w:rsid w:val="00317764"/>
    <w:rsid w:val="003259CF"/>
    <w:rsid w:val="00333293"/>
    <w:rsid w:val="00371411"/>
    <w:rsid w:val="00386BA8"/>
    <w:rsid w:val="003A2E95"/>
    <w:rsid w:val="003A75BC"/>
    <w:rsid w:val="003D6D00"/>
    <w:rsid w:val="003E53B1"/>
    <w:rsid w:val="003F7BFE"/>
    <w:rsid w:val="00406430"/>
    <w:rsid w:val="00477EF4"/>
    <w:rsid w:val="00496D80"/>
    <w:rsid w:val="0049716F"/>
    <w:rsid w:val="004A0042"/>
    <w:rsid w:val="004A576B"/>
    <w:rsid w:val="004B474B"/>
    <w:rsid w:val="004C23DD"/>
    <w:rsid w:val="004D3CBB"/>
    <w:rsid w:val="004D6725"/>
    <w:rsid w:val="00503171"/>
    <w:rsid w:val="0053477C"/>
    <w:rsid w:val="005636D6"/>
    <w:rsid w:val="005734D8"/>
    <w:rsid w:val="005778E7"/>
    <w:rsid w:val="005857D4"/>
    <w:rsid w:val="00597016"/>
    <w:rsid w:val="005A0705"/>
    <w:rsid w:val="005C4B91"/>
    <w:rsid w:val="005D0152"/>
    <w:rsid w:val="005E5761"/>
    <w:rsid w:val="006258A5"/>
    <w:rsid w:val="00636675"/>
    <w:rsid w:val="00695289"/>
    <w:rsid w:val="006A6832"/>
    <w:rsid w:val="006C187F"/>
    <w:rsid w:val="006D350E"/>
    <w:rsid w:val="006F4466"/>
    <w:rsid w:val="00703265"/>
    <w:rsid w:val="007042FC"/>
    <w:rsid w:val="00707727"/>
    <w:rsid w:val="0071231D"/>
    <w:rsid w:val="007656E0"/>
    <w:rsid w:val="00766C19"/>
    <w:rsid w:val="00785C5A"/>
    <w:rsid w:val="00795FC6"/>
    <w:rsid w:val="007B139C"/>
    <w:rsid w:val="007B36F5"/>
    <w:rsid w:val="007B425B"/>
    <w:rsid w:val="007D5F0C"/>
    <w:rsid w:val="007E0E74"/>
    <w:rsid w:val="007E0F06"/>
    <w:rsid w:val="00801E19"/>
    <w:rsid w:val="00810DE5"/>
    <w:rsid w:val="00815216"/>
    <w:rsid w:val="00861B65"/>
    <w:rsid w:val="00873517"/>
    <w:rsid w:val="008954F3"/>
    <w:rsid w:val="008B3C2B"/>
    <w:rsid w:val="008D7F61"/>
    <w:rsid w:val="008E0946"/>
    <w:rsid w:val="008E3F9C"/>
    <w:rsid w:val="00901C6F"/>
    <w:rsid w:val="009108B4"/>
    <w:rsid w:val="009404D6"/>
    <w:rsid w:val="009653C7"/>
    <w:rsid w:val="00970227"/>
    <w:rsid w:val="009735A1"/>
    <w:rsid w:val="00974062"/>
    <w:rsid w:val="00A26E45"/>
    <w:rsid w:val="00A34286"/>
    <w:rsid w:val="00A4058A"/>
    <w:rsid w:val="00A52211"/>
    <w:rsid w:val="00AB49F1"/>
    <w:rsid w:val="00B0137D"/>
    <w:rsid w:val="00B036C1"/>
    <w:rsid w:val="00B06C4D"/>
    <w:rsid w:val="00B36287"/>
    <w:rsid w:val="00B50C2B"/>
    <w:rsid w:val="00B640AA"/>
    <w:rsid w:val="00B735F3"/>
    <w:rsid w:val="00B7492F"/>
    <w:rsid w:val="00B85A51"/>
    <w:rsid w:val="00BD5A85"/>
    <w:rsid w:val="00BF5BAB"/>
    <w:rsid w:val="00C225D2"/>
    <w:rsid w:val="00C8405F"/>
    <w:rsid w:val="00C8570B"/>
    <w:rsid w:val="00C857A8"/>
    <w:rsid w:val="00C878F2"/>
    <w:rsid w:val="00C91E5F"/>
    <w:rsid w:val="00CB5DF9"/>
    <w:rsid w:val="00CC5EBF"/>
    <w:rsid w:val="00CD0B9E"/>
    <w:rsid w:val="00CE6095"/>
    <w:rsid w:val="00CF6ECC"/>
    <w:rsid w:val="00D2792B"/>
    <w:rsid w:val="00D377B5"/>
    <w:rsid w:val="00D42A89"/>
    <w:rsid w:val="00D43530"/>
    <w:rsid w:val="00D55F90"/>
    <w:rsid w:val="00D65EE0"/>
    <w:rsid w:val="00D70957"/>
    <w:rsid w:val="00D77C99"/>
    <w:rsid w:val="00DA2CDC"/>
    <w:rsid w:val="00DC27BA"/>
    <w:rsid w:val="00DE17E4"/>
    <w:rsid w:val="00E16EA4"/>
    <w:rsid w:val="00E342CA"/>
    <w:rsid w:val="00E4449C"/>
    <w:rsid w:val="00E648CA"/>
    <w:rsid w:val="00E72419"/>
    <w:rsid w:val="00E751A9"/>
    <w:rsid w:val="00E93F9D"/>
    <w:rsid w:val="00EA61CD"/>
    <w:rsid w:val="00EC191D"/>
    <w:rsid w:val="00ED0BCD"/>
    <w:rsid w:val="00EE7B39"/>
    <w:rsid w:val="00EF0255"/>
    <w:rsid w:val="00F01684"/>
    <w:rsid w:val="00F04979"/>
    <w:rsid w:val="00F1709C"/>
    <w:rsid w:val="00F17DDA"/>
    <w:rsid w:val="00F263F6"/>
    <w:rsid w:val="00F363D9"/>
    <w:rsid w:val="00F45935"/>
    <w:rsid w:val="00F506E7"/>
    <w:rsid w:val="00F50986"/>
    <w:rsid w:val="00F54F38"/>
    <w:rsid w:val="00F811C3"/>
    <w:rsid w:val="00FB74E1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3CCE23"/>
  <w15:docId w15:val="{BCCF5FA8-511B-497F-967E-9FBC64EC5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221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Petr Mašata</cp:lastModifiedBy>
  <cp:revision>18</cp:revision>
  <cp:lastPrinted>2013-12-17T10:34:00Z</cp:lastPrinted>
  <dcterms:created xsi:type="dcterms:W3CDTF">2015-06-29T10:30:00Z</dcterms:created>
  <dcterms:modified xsi:type="dcterms:W3CDTF">2026-08-28T08:11:00Z</dcterms:modified>
</cp:coreProperties>
</file>