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B1CA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2"/>
        <w:gridCol w:w="1194"/>
        <w:gridCol w:w="1015"/>
        <w:gridCol w:w="1011"/>
        <w:gridCol w:w="3028"/>
      </w:tblGrid>
      <w:tr w:rsidR="00810DE5" w:rsidRPr="006258A5" w14:paraId="46BCE7E8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42C6634E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FDC87C5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A5161A3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F1B9895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60B97B52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441095FC" w14:textId="77777777" w:rsidTr="00810DE5">
        <w:trPr>
          <w:trHeight w:val="454"/>
        </w:trPr>
        <w:tc>
          <w:tcPr>
            <w:tcW w:w="3039" w:type="dxa"/>
          </w:tcPr>
          <w:p w14:paraId="5819976E" w14:textId="06B039C2" w:rsidR="006258A5" w:rsidRDefault="005624E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</w:t>
            </w:r>
            <w:r w:rsidR="00DD7CC2">
              <w:rPr>
                <w:rFonts w:asciiTheme="minorHAnsi" w:hAnsiTheme="minorHAnsi"/>
                <w:sz w:val="22"/>
              </w:rPr>
              <w:t>.</w:t>
            </w:r>
            <w:r>
              <w:rPr>
                <w:rFonts w:asciiTheme="minorHAnsi" w:hAnsiTheme="minorHAnsi"/>
                <w:sz w:val="22"/>
              </w:rPr>
              <w:t xml:space="preserve"> Bc.</w:t>
            </w:r>
            <w:r w:rsidR="00DD7CC2">
              <w:rPr>
                <w:rFonts w:asciiTheme="minorHAnsi" w:hAnsiTheme="minorHAnsi"/>
                <w:sz w:val="22"/>
              </w:rPr>
              <w:t xml:space="preserve"> </w:t>
            </w:r>
            <w:r w:rsidR="00106E40">
              <w:rPr>
                <w:rFonts w:asciiTheme="minorHAnsi" w:hAnsiTheme="minorHAnsi"/>
                <w:sz w:val="22"/>
              </w:rPr>
              <w:t>Jan Cafourek, MBA</w:t>
            </w:r>
          </w:p>
        </w:tc>
        <w:tc>
          <w:tcPr>
            <w:tcW w:w="1020" w:type="dxa"/>
          </w:tcPr>
          <w:p w14:paraId="68D3433B" w14:textId="5BDB0A86" w:rsidR="006258A5" w:rsidRDefault="001F2F6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287692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28769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0BC71A55" w14:textId="77777777" w:rsidR="006258A5" w:rsidRDefault="00C0711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7049F7EE" w14:textId="77777777" w:rsidR="006258A5" w:rsidRDefault="00193DDE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  <w:r w:rsidR="00C0711D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60B9697C" w14:textId="77777777" w:rsidR="006258A5" w:rsidRDefault="00C0711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Matematika</w:t>
            </w:r>
          </w:p>
        </w:tc>
      </w:tr>
      <w:tr w:rsidR="004C23DD" w14:paraId="5917D60B" w14:textId="77777777" w:rsidTr="00810DE5">
        <w:tc>
          <w:tcPr>
            <w:tcW w:w="9210" w:type="dxa"/>
            <w:gridSpan w:val="5"/>
          </w:tcPr>
          <w:p w14:paraId="4B56B984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78CE04BD" w14:textId="77777777" w:rsidTr="000653B0">
        <w:trPr>
          <w:trHeight w:val="4252"/>
        </w:trPr>
        <w:tc>
          <w:tcPr>
            <w:tcW w:w="9210" w:type="dxa"/>
            <w:gridSpan w:val="5"/>
          </w:tcPr>
          <w:p w14:paraId="027B3CB7" w14:textId="77777777" w:rsidR="00193DDE" w:rsidRPr="006930BE" w:rsidRDefault="00193DDE" w:rsidP="00193DDE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u w:val="single"/>
              </w:rPr>
            </w:pPr>
            <w:r>
              <w:t>Komplexní čísla: imaginární jednotka, algebraický tvar kompl. čísla, goniometrický tvar kompl. čísla, vzorec na řešení kvadratické rovnice v oboru komplexních čísel</w:t>
            </w:r>
          </w:p>
          <w:p w14:paraId="4CD4EE5A" w14:textId="77777777" w:rsidR="004C23DD" w:rsidRPr="00E179D1" w:rsidRDefault="00193DDE" w:rsidP="00193DDE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t>Stereometrie – definice, vzorce na výpočet objemu a povrchu základních těles (krychle, kvádr, jehlan, válec, kužel, koule)</w:t>
            </w:r>
          </w:p>
          <w:p w14:paraId="1FC8E38B" w14:textId="77777777" w:rsidR="00E179D1" w:rsidRPr="00C0711D" w:rsidRDefault="00E179D1" w:rsidP="00EF3340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08C46D0A" w14:textId="77777777" w:rsidTr="00810DE5">
        <w:trPr>
          <w:trHeight w:val="584"/>
        </w:trPr>
        <w:tc>
          <w:tcPr>
            <w:tcW w:w="9210" w:type="dxa"/>
            <w:gridSpan w:val="5"/>
          </w:tcPr>
          <w:p w14:paraId="1298BE2D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 xml:space="preserve">budoužákem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425ED849" w14:textId="77777777" w:rsidTr="00810DE5">
        <w:tc>
          <w:tcPr>
            <w:tcW w:w="9210" w:type="dxa"/>
            <w:gridSpan w:val="5"/>
          </w:tcPr>
          <w:p w14:paraId="7297BDF2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0039E7E3" w14:textId="77777777" w:rsidTr="00810DE5">
        <w:trPr>
          <w:trHeight w:val="4252"/>
        </w:trPr>
        <w:tc>
          <w:tcPr>
            <w:tcW w:w="9210" w:type="dxa"/>
            <w:gridSpan w:val="5"/>
          </w:tcPr>
          <w:p w14:paraId="4B9C4D99" w14:textId="77777777" w:rsidR="00C0711D" w:rsidRDefault="00193DDE" w:rsidP="00C0711D">
            <w:pPr>
              <w:pStyle w:val="Odstavecseseznamem"/>
              <w:numPr>
                <w:ilvl w:val="0"/>
                <w:numId w:val="7"/>
              </w:numPr>
              <w:spacing w:line="276" w:lineRule="auto"/>
            </w:pPr>
            <w:r>
              <w:t>Komplexní čísla, definice imaginární jednotky</w:t>
            </w:r>
          </w:p>
          <w:p w14:paraId="4659C1B2" w14:textId="77777777" w:rsidR="004C23DD" w:rsidRDefault="00193DDE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Operace s komplexními čísly</w:t>
            </w:r>
          </w:p>
          <w:p w14:paraId="7C689EB4" w14:textId="77777777" w:rsidR="00C0711D" w:rsidRDefault="00193DDE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Algebraický, geometrický tvar komplexního čísla, číslo komplexně sdružené</w:t>
            </w:r>
          </w:p>
          <w:p w14:paraId="549D65D0" w14:textId="77777777" w:rsidR="00C0711D" w:rsidRDefault="00193DDE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Vzorce na výpočet prostorových těles</w:t>
            </w:r>
          </w:p>
          <w:p w14:paraId="3557B14F" w14:textId="77777777" w:rsidR="00C5750F" w:rsidRPr="00C0711D" w:rsidRDefault="00C5750F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Test</w:t>
            </w:r>
          </w:p>
        </w:tc>
      </w:tr>
      <w:tr w:rsidR="004C23DD" w14:paraId="3203F5D4" w14:textId="77777777" w:rsidTr="00810DE5">
        <w:tc>
          <w:tcPr>
            <w:tcW w:w="9210" w:type="dxa"/>
            <w:gridSpan w:val="5"/>
          </w:tcPr>
          <w:p w14:paraId="4881AE2E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273C790E" w14:textId="77777777" w:rsidTr="00810DE5">
        <w:trPr>
          <w:trHeight w:val="1701"/>
        </w:trPr>
        <w:tc>
          <w:tcPr>
            <w:tcW w:w="9210" w:type="dxa"/>
            <w:gridSpan w:val="5"/>
          </w:tcPr>
          <w:p w14:paraId="5CFA8315" w14:textId="77777777" w:rsidR="00F01684" w:rsidRPr="00C5750F" w:rsidRDefault="00C0711D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r w:rsidRPr="00C5750F">
              <w:t>Jaroslav Klodner: Matematika pro obchodní akademie I</w:t>
            </w:r>
            <w:r w:rsidR="007D3300">
              <w:t>I</w:t>
            </w:r>
          </w:p>
          <w:p w14:paraId="118397E5" w14:textId="77777777" w:rsidR="00C0711D" w:rsidRPr="00C5750F" w:rsidRDefault="00C0711D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r w:rsidRPr="00C5750F">
              <w:t>Jaroslav Klodner: Sbírka úloh z matematiky pro obchodní akademie</w:t>
            </w:r>
          </w:p>
          <w:p w14:paraId="630BC1C2" w14:textId="77777777" w:rsidR="00DD7CC2" w:rsidRDefault="00287692" w:rsidP="00EF0DF2">
            <w:pPr>
              <w:pStyle w:val="Odstavecseseznamem"/>
              <w:numPr>
                <w:ilvl w:val="0"/>
                <w:numId w:val="8"/>
              </w:numPr>
              <w:spacing w:after="0"/>
            </w:pPr>
            <w:hyperlink r:id="rId7" w:history="1">
              <w:r w:rsidR="00DD7CC2" w:rsidRPr="0094433D">
                <w:rPr>
                  <w:rStyle w:val="Hypertextovodkaz"/>
                </w:rPr>
                <w:t>https://1kspa-kladno.cz/wp/matematika/</w:t>
              </w:r>
            </w:hyperlink>
            <w:r w:rsidR="00DD7CC2">
              <w:t xml:space="preserve"> </w:t>
            </w:r>
          </w:p>
          <w:p w14:paraId="06FE2505" w14:textId="76E8FBAB" w:rsidR="00EF0DF2" w:rsidRPr="00C5750F" w:rsidRDefault="00287692" w:rsidP="00EF0DF2">
            <w:pPr>
              <w:pStyle w:val="Odstavecseseznamem"/>
              <w:numPr>
                <w:ilvl w:val="0"/>
                <w:numId w:val="8"/>
              </w:numPr>
              <w:spacing w:after="0"/>
            </w:pPr>
            <w:hyperlink r:id="rId8" w:history="1">
              <w:r w:rsidR="00EF0DF2" w:rsidRPr="00296B1B">
                <w:rPr>
                  <w:rStyle w:val="Hypertextovodkaz"/>
                </w:rPr>
                <w:t>http://www.matematika.cz/komplexni-cisla</w:t>
              </w:r>
            </w:hyperlink>
          </w:p>
          <w:p w14:paraId="5EDEDFCC" w14:textId="77777777" w:rsidR="00C5750F" w:rsidRPr="00C0711D" w:rsidRDefault="00C5750F" w:rsidP="00C5750F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55FCE47A" w14:textId="77777777" w:rsidR="00F506E7" w:rsidRDefault="00F506E7" w:rsidP="000D65F9">
      <w:pPr>
        <w:rPr>
          <w:rFonts w:asciiTheme="minorHAnsi" w:hAnsiTheme="minorHAnsi"/>
          <w:sz w:val="22"/>
        </w:rPr>
      </w:pPr>
    </w:p>
    <w:p w14:paraId="40B898B3" w14:textId="77777777" w:rsidR="002B3544" w:rsidRDefault="002B3544" w:rsidP="002B3544">
      <w:pPr>
        <w:rPr>
          <w:b/>
          <w:bCs/>
          <w:u w:val="single"/>
        </w:rPr>
      </w:pPr>
      <w:r>
        <w:rPr>
          <w:rFonts w:asciiTheme="minorHAnsi" w:hAnsiTheme="minorHAnsi"/>
          <w:b/>
          <w:bCs/>
          <w:color w:val="FF0000"/>
          <w:sz w:val="22"/>
        </w:rPr>
        <w:lastRenderedPageBreak/>
        <w:t>e-mail: cafourek@1kspa.cz</w:t>
      </w:r>
    </w:p>
    <w:p w14:paraId="6ACC97FC" w14:textId="11F6AECF" w:rsidR="00C5750F" w:rsidRDefault="00C5750F" w:rsidP="000D65F9">
      <w:r w:rsidRPr="000415F9">
        <w:rPr>
          <w:u w:val="single"/>
        </w:rPr>
        <w:t>Vzorové příklady</w:t>
      </w:r>
      <w:r w:rsidRPr="00C5750F">
        <w:t>:</w:t>
      </w:r>
    </w:p>
    <w:p w14:paraId="45EF81E7" w14:textId="77777777" w:rsidR="00EF0DF2" w:rsidRDefault="00EF0DF2" w:rsidP="00EF0DF2">
      <w:pPr>
        <w:pStyle w:val="Odstavecseseznamem"/>
        <w:numPr>
          <w:ilvl w:val="0"/>
          <w:numId w:val="14"/>
        </w:numPr>
        <w:spacing w:before="120" w:after="60" w:line="360" w:lineRule="auto"/>
      </w:pPr>
      <w:r>
        <w:t>Vypočtěte</w:t>
      </w:r>
    </w:p>
    <w:p w14:paraId="10574F5E" w14:textId="77777777" w:rsidR="00EF0DF2" w:rsidRDefault="00EF0DF2" w:rsidP="00EF0DF2">
      <w:pPr>
        <w:pStyle w:val="Odstavecseseznamem"/>
        <w:spacing w:before="120" w:after="60" w:line="360" w:lineRule="auto"/>
      </w:pPr>
      <w:r>
        <w:t>i</w:t>
      </w:r>
      <w:r>
        <w:rPr>
          <w:vertAlign w:val="superscript"/>
        </w:rPr>
        <w:t>7</w:t>
      </w:r>
      <w:r>
        <w:t xml:space="preserve"> + i</w:t>
      </w:r>
      <w:r>
        <w:rPr>
          <w:vertAlign w:val="superscript"/>
        </w:rPr>
        <w:t>32</w:t>
      </w:r>
      <w:r>
        <w:t xml:space="preserve"> – i</w:t>
      </w:r>
      <w:r>
        <w:rPr>
          <w:vertAlign w:val="superscript"/>
        </w:rPr>
        <w:t>27</w:t>
      </w:r>
      <w:r>
        <w:t xml:space="preserve"> + i</w:t>
      </w:r>
      <w:r>
        <w:rPr>
          <w:vertAlign w:val="superscript"/>
        </w:rPr>
        <w:t>65</w:t>
      </w:r>
      <w:r>
        <w:t xml:space="preserve"> + i</w:t>
      </w:r>
      <w:r>
        <w:rPr>
          <w:vertAlign w:val="superscript"/>
        </w:rPr>
        <w:t>46</w:t>
      </w:r>
    </w:p>
    <w:p w14:paraId="008C7177" w14:textId="77777777" w:rsidR="00EF0DF2" w:rsidRDefault="00EF0DF2" w:rsidP="00EF0DF2">
      <w:pPr>
        <w:pStyle w:val="Odstavecseseznamem"/>
        <w:spacing w:after="0"/>
      </w:pPr>
    </w:p>
    <w:p w14:paraId="26E98B11" w14:textId="77777777" w:rsidR="00EF0DF2" w:rsidRPr="00985453" w:rsidRDefault="00EF0DF2" w:rsidP="00EF0DF2">
      <w:pPr>
        <w:pStyle w:val="Odstavecseseznamem"/>
        <w:rPr>
          <w:rFonts w:eastAsiaTheme="minorEastAsia"/>
        </w:rPr>
      </w:pPr>
    </w:p>
    <w:p w14:paraId="6888E4CA" w14:textId="77777777" w:rsidR="00EF0DF2" w:rsidRDefault="00EF0DF2" w:rsidP="00EF0DF2">
      <w:pPr>
        <w:pStyle w:val="Odstavecseseznamem"/>
        <w:numPr>
          <w:ilvl w:val="0"/>
          <w:numId w:val="14"/>
        </w:numPr>
        <w:spacing w:after="0" w:line="276" w:lineRule="auto"/>
      </w:pPr>
      <w:r>
        <w:t>Napište v základním algebraickém tvaru číslo komplexně sdružené ke zlomku</w:t>
      </w:r>
    </w:p>
    <w:p w14:paraId="66BE0803" w14:textId="77777777" w:rsidR="00EF0DF2" w:rsidRPr="00F532F4" w:rsidRDefault="00287692" w:rsidP="00EF0DF2">
      <w:pPr>
        <w:pStyle w:val="Odstavecseseznamem"/>
        <w:spacing w:after="0"/>
        <w:ind w:left="708" w:firstLine="708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2-i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1+3i</m:t>
              </m:r>
            </m:den>
          </m:f>
        </m:oMath>
      </m:oMathPara>
    </w:p>
    <w:p w14:paraId="23464F88" w14:textId="77777777" w:rsidR="00EF0DF2" w:rsidRDefault="00EF0DF2" w:rsidP="00EF0DF2">
      <w:pPr>
        <w:spacing w:after="0"/>
      </w:pPr>
    </w:p>
    <w:p w14:paraId="5B65D239" w14:textId="77777777" w:rsidR="00EF0DF2" w:rsidRDefault="00EF0DF2" w:rsidP="00EF0DF2">
      <w:pPr>
        <w:spacing w:after="0"/>
      </w:pPr>
    </w:p>
    <w:p w14:paraId="6C3EA8ED" w14:textId="77777777" w:rsidR="00EF0DF2" w:rsidRDefault="00EF0DF2" w:rsidP="00EF0DF2">
      <w:pPr>
        <w:spacing w:after="0"/>
      </w:pPr>
    </w:p>
    <w:p w14:paraId="3AE36C3B" w14:textId="77777777" w:rsidR="00EF0DF2" w:rsidRDefault="00EF0DF2" w:rsidP="00EF0DF2">
      <w:pPr>
        <w:pStyle w:val="Odstavecseseznamem"/>
        <w:numPr>
          <w:ilvl w:val="0"/>
          <w:numId w:val="14"/>
        </w:numPr>
        <w:spacing w:after="0"/>
        <w:ind w:left="714" w:hanging="357"/>
      </w:pPr>
      <w:r w:rsidRPr="00F532F4">
        <w:t>Řešte v oboru komplexních čísel kvadratickou rovnici2x</w:t>
      </w:r>
      <w:r w:rsidRPr="00F532F4">
        <w:rPr>
          <w:vertAlign w:val="superscript"/>
        </w:rPr>
        <w:t>2</w:t>
      </w:r>
      <w:r w:rsidRPr="00F532F4">
        <w:t xml:space="preserve"> – 6x + 9 = 0</w:t>
      </w:r>
      <w:r>
        <w:t>. Kořeny rovnice znázorněte graficky v Gaussově rovině.</w:t>
      </w:r>
    </w:p>
    <w:p w14:paraId="41BBEF12" w14:textId="77777777" w:rsidR="00EF0DF2" w:rsidRDefault="00EF0DF2" w:rsidP="00EF0DF2">
      <w:pPr>
        <w:spacing w:after="0"/>
      </w:pPr>
    </w:p>
    <w:p w14:paraId="61CF64FF" w14:textId="77777777" w:rsidR="00EF0DF2" w:rsidRDefault="00EF0DF2" w:rsidP="00EF0DF2">
      <w:pPr>
        <w:spacing w:after="0"/>
      </w:pPr>
    </w:p>
    <w:p w14:paraId="6C627435" w14:textId="77777777" w:rsidR="00EF0DF2" w:rsidRPr="00E2423C" w:rsidRDefault="00EF0DF2" w:rsidP="00EF0DF2">
      <w:pPr>
        <w:pStyle w:val="Odstavecseseznamem"/>
        <w:numPr>
          <w:ilvl w:val="0"/>
          <w:numId w:val="14"/>
        </w:numPr>
        <w:spacing w:line="276" w:lineRule="auto"/>
      </w:pPr>
      <w:r w:rsidRPr="00E2423C">
        <w:t>Kolik vrcholů, hran a stěn má</w:t>
      </w:r>
    </w:p>
    <w:p w14:paraId="181112D6" w14:textId="77777777" w:rsidR="00EF0DF2" w:rsidRDefault="00EF0DF2" w:rsidP="00EF0DF2">
      <w:pPr>
        <w:pStyle w:val="Odstavecseseznamem"/>
        <w:numPr>
          <w:ilvl w:val="0"/>
          <w:numId w:val="15"/>
        </w:numPr>
        <w:spacing w:line="276" w:lineRule="auto"/>
      </w:pPr>
      <w:r>
        <w:t>Pravidelný šestiboký hranol</w:t>
      </w:r>
    </w:p>
    <w:p w14:paraId="620C5FB3" w14:textId="77777777" w:rsidR="00EF0DF2" w:rsidRDefault="00EF0DF2" w:rsidP="00EF0DF2">
      <w:pPr>
        <w:pStyle w:val="Odstavecseseznamem"/>
        <w:ind w:left="1080"/>
      </w:pPr>
      <w:r>
        <w:t>vrcholů -</w:t>
      </w:r>
    </w:p>
    <w:p w14:paraId="0FC04C91" w14:textId="77777777" w:rsidR="00EF0DF2" w:rsidRDefault="00EF0DF2" w:rsidP="00EF0DF2">
      <w:pPr>
        <w:pStyle w:val="Odstavecseseznamem"/>
        <w:ind w:left="1080"/>
      </w:pPr>
      <w:r>
        <w:t>hran -</w:t>
      </w:r>
    </w:p>
    <w:p w14:paraId="5F4617C9" w14:textId="77777777" w:rsidR="00EF0DF2" w:rsidRDefault="00EF0DF2" w:rsidP="00EF0DF2">
      <w:pPr>
        <w:pStyle w:val="Odstavecseseznamem"/>
        <w:ind w:left="1080"/>
      </w:pPr>
      <w:r>
        <w:t>stěn -</w:t>
      </w:r>
    </w:p>
    <w:p w14:paraId="1F0B744E" w14:textId="77777777" w:rsidR="00EF0DF2" w:rsidRDefault="00EF0DF2" w:rsidP="00EF0DF2">
      <w:pPr>
        <w:pStyle w:val="Odstavecseseznamem"/>
        <w:ind w:left="1080"/>
      </w:pPr>
    </w:p>
    <w:p w14:paraId="15799899" w14:textId="77777777" w:rsidR="00EF0DF2" w:rsidRDefault="00EF0DF2" w:rsidP="00EF0DF2">
      <w:pPr>
        <w:pStyle w:val="Odstavecseseznamem"/>
        <w:numPr>
          <w:ilvl w:val="0"/>
          <w:numId w:val="15"/>
        </w:numPr>
        <w:spacing w:line="276" w:lineRule="auto"/>
      </w:pPr>
      <w:r>
        <w:t>Pravidelný trojboký jehlan</w:t>
      </w:r>
    </w:p>
    <w:p w14:paraId="74DFEB43" w14:textId="77777777" w:rsidR="00EF0DF2" w:rsidRDefault="00EF0DF2" w:rsidP="00EF0DF2">
      <w:pPr>
        <w:pStyle w:val="Odstavecseseznamem"/>
        <w:ind w:left="1080"/>
      </w:pPr>
      <w:r>
        <w:t>vrcholů -</w:t>
      </w:r>
    </w:p>
    <w:p w14:paraId="4D5166B2" w14:textId="77777777" w:rsidR="00EF0DF2" w:rsidRDefault="00EF0DF2" w:rsidP="00EF0DF2">
      <w:pPr>
        <w:pStyle w:val="Odstavecseseznamem"/>
        <w:ind w:left="1080"/>
      </w:pPr>
      <w:r>
        <w:t>hran -</w:t>
      </w:r>
    </w:p>
    <w:p w14:paraId="46DD9028" w14:textId="77777777" w:rsidR="00EF0DF2" w:rsidRDefault="00EF0DF2" w:rsidP="00EF0DF2">
      <w:pPr>
        <w:pStyle w:val="Odstavecseseznamem"/>
        <w:ind w:left="1080"/>
      </w:pPr>
      <w:r>
        <w:t>stěn –</w:t>
      </w:r>
    </w:p>
    <w:p w14:paraId="3CF03209" w14:textId="77777777" w:rsidR="00EF0DF2" w:rsidRDefault="00EF0DF2" w:rsidP="00EF0DF2">
      <w:pPr>
        <w:pStyle w:val="Odstavecseseznamem"/>
        <w:ind w:left="1080"/>
      </w:pPr>
    </w:p>
    <w:p w14:paraId="65BC6580" w14:textId="77777777" w:rsidR="00EF0DF2" w:rsidRDefault="00EF0DF2" w:rsidP="00EF0DF2">
      <w:pPr>
        <w:pStyle w:val="Odstavecseseznamem"/>
        <w:numPr>
          <w:ilvl w:val="0"/>
          <w:numId w:val="14"/>
        </w:numPr>
        <w:spacing w:line="276" w:lineRule="auto"/>
      </w:pPr>
      <w:r w:rsidRPr="009570B4">
        <w:rPr>
          <w:bCs/>
        </w:rPr>
        <w:t>Chufuova pyramida</w:t>
      </w:r>
      <w:r w:rsidRPr="009570B4">
        <w:t xml:space="preserve"> (též </w:t>
      </w:r>
      <w:r w:rsidRPr="009570B4">
        <w:rPr>
          <w:bCs/>
        </w:rPr>
        <w:t>Cheopsova pyramida</w:t>
      </w:r>
      <w:r w:rsidRPr="009570B4">
        <w:t xml:space="preserve">) je největší </w:t>
      </w:r>
      <w:hyperlink r:id="rId9" w:tooltip="Egyptské pyramidy" w:history="1">
        <w:r w:rsidRPr="00EF0DF2">
          <w:rPr>
            <w:rStyle w:val="Hypertextovodkaz"/>
            <w:color w:val="auto"/>
            <w:u w:val="none"/>
          </w:rPr>
          <w:t>pyramida</w:t>
        </w:r>
      </w:hyperlink>
      <w:r w:rsidRPr="00E2423C">
        <w:t xml:space="preserve"> v </w:t>
      </w:r>
      <w:hyperlink r:id="rId10" w:tooltip="Egypt" w:history="1">
        <w:r w:rsidRPr="00EF0DF2">
          <w:rPr>
            <w:rStyle w:val="Hypertextovodkaz"/>
            <w:color w:val="auto"/>
            <w:u w:val="none"/>
          </w:rPr>
          <w:t>Egyptě</w:t>
        </w:r>
      </w:hyperlink>
      <w:r w:rsidRPr="00E2423C">
        <w:t xml:space="preserve">. </w:t>
      </w:r>
      <w:r>
        <w:t>Podstava je čtverec o  hraně 230,4 m, výška pyramidy je 137,5 m. Vypočítejte povrch pláště pyramidy.</w:t>
      </w:r>
    </w:p>
    <w:p w14:paraId="078EBE5D" w14:textId="77777777" w:rsidR="00EF0DF2" w:rsidRDefault="00EF0DF2" w:rsidP="00EF0DF2">
      <w:pPr>
        <w:spacing w:after="0"/>
      </w:pPr>
    </w:p>
    <w:p w14:paraId="0A29A79E" w14:textId="77777777" w:rsidR="00EF0DF2" w:rsidRPr="00E2423C" w:rsidRDefault="00EF0DF2" w:rsidP="00EF0DF2">
      <w:pPr>
        <w:pStyle w:val="Odstavecseseznamem"/>
        <w:numPr>
          <w:ilvl w:val="0"/>
          <w:numId w:val="14"/>
        </w:numPr>
        <w:spacing w:line="276" w:lineRule="auto"/>
      </w:pPr>
      <w:r w:rsidRPr="00E2423C">
        <w:t xml:space="preserve">Do dutého </w:t>
      </w:r>
      <w:r>
        <w:t>válce naplněného</w:t>
      </w:r>
      <w:r w:rsidRPr="00E2423C">
        <w:t>30-ti litry vody vložíme skleněnou kouli. Z válce vyteče 10 litrů vody.</w:t>
      </w:r>
    </w:p>
    <w:p w14:paraId="7B1003DB" w14:textId="77777777" w:rsidR="00EF0DF2" w:rsidRDefault="00EF0DF2" w:rsidP="00EF0DF2">
      <w:pPr>
        <w:pStyle w:val="Odstavecseseznamem"/>
        <w:numPr>
          <w:ilvl w:val="0"/>
          <w:numId w:val="16"/>
        </w:numPr>
        <w:spacing w:line="276" w:lineRule="auto"/>
      </w:pPr>
      <w:r>
        <w:t>Jaký je objem válce (v dm</w:t>
      </w:r>
      <w:r>
        <w:rPr>
          <w:vertAlign w:val="superscript"/>
        </w:rPr>
        <w:t>3</w:t>
      </w:r>
      <w:r>
        <w:t>)</w:t>
      </w:r>
    </w:p>
    <w:p w14:paraId="3070CFE3" w14:textId="77777777" w:rsidR="00EF0DF2" w:rsidRDefault="00EF0DF2" w:rsidP="00EF0DF2">
      <w:pPr>
        <w:pStyle w:val="Odstavecseseznamem"/>
        <w:numPr>
          <w:ilvl w:val="0"/>
          <w:numId w:val="16"/>
        </w:numPr>
        <w:spacing w:line="276" w:lineRule="auto"/>
      </w:pPr>
      <w:r>
        <w:t>Jaký je objem koule (v dm</w:t>
      </w:r>
      <w:r>
        <w:rPr>
          <w:vertAlign w:val="superscript"/>
        </w:rPr>
        <w:t>3</w:t>
      </w:r>
      <w:r>
        <w:t>)</w:t>
      </w:r>
    </w:p>
    <w:p w14:paraId="72E3FD85" w14:textId="77777777" w:rsidR="00EF0DF2" w:rsidRPr="00E2423C" w:rsidRDefault="00EF0DF2" w:rsidP="00EF0DF2">
      <w:pPr>
        <w:pStyle w:val="Odstavecseseznamem"/>
        <w:numPr>
          <w:ilvl w:val="0"/>
          <w:numId w:val="16"/>
        </w:numPr>
        <w:spacing w:after="0"/>
      </w:pPr>
      <w:r>
        <w:t>Jaký je poloměr koule (v dm)</w:t>
      </w:r>
    </w:p>
    <w:p w14:paraId="2F81D127" w14:textId="77777777" w:rsidR="00C5750F" w:rsidRPr="00C5750F" w:rsidRDefault="00C5750F" w:rsidP="00EF0DF2">
      <w:pPr>
        <w:pStyle w:val="Odstavecseseznamem"/>
        <w:spacing w:line="276" w:lineRule="auto"/>
      </w:pPr>
    </w:p>
    <w:sectPr w:rsidR="00C5750F" w:rsidRPr="00C5750F" w:rsidSect="00766C19">
      <w:headerReference w:type="default" r:id="rId11"/>
      <w:footerReference w:type="default" r:id="rId12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99ED2" w14:textId="77777777" w:rsidR="005F7E6F" w:rsidRDefault="005F7E6F">
      <w:r>
        <w:separator/>
      </w:r>
    </w:p>
  </w:endnote>
  <w:endnote w:type="continuationSeparator" w:id="0">
    <w:p w14:paraId="6A8DFC4F" w14:textId="77777777" w:rsidR="005F7E6F" w:rsidRDefault="005F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F98F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3B4CBC7D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09E7E393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18622" w14:textId="77777777" w:rsidR="005F7E6F" w:rsidRDefault="005F7E6F">
      <w:r>
        <w:separator/>
      </w:r>
    </w:p>
  </w:footnote>
  <w:footnote w:type="continuationSeparator" w:id="0">
    <w:p w14:paraId="56EB8BBE" w14:textId="77777777" w:rsidR="005F7E6F" w:rsidRDefault="005F7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2375" w14:textId="77777777" w:rsidR="00CC5EBF" w:rsidRDefault="00287692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3DAC5823">
        <v:group id="Skupina 3" o:spid="_x0000_s4097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099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17BE0877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70577739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4098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14E3"/>
    <w:multiLevelType w:val="hybridMultilevel"/>
    <w:tmpl w:val="E12E4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4049DF"/>
    <w:multiLevelType w:val="hybridMultilevel"/>
    <w:tmpl w:val="5BAC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1052"/>
    <w:multiLevelType w:val="hybridMultilevel"/>
    <w:tmpl w:val="A7FAB59C"/>
    <w:lvl w:ilvl="0" w:tplc="CA8020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34C0"/>
    <w:multiLevelType w:val="hybridMultilevel"/>
    <w:tmpl w:val="7338BFC6"/>
    <w:lvl w:ilvl="0" w:tplc="E8A48F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A284E"/>
    <w:multiLevelType w:val="hybridMultilevel"/>
    <w:tmpl w:val="9F702D3A"/>
    <w:lvl w:ilvl="0" w:tplc="58D699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63D26"/>
    <w:multiLevelType w:val="hybridMultilevel"/>
    <w:tmpl w:val="8B54BAC0"/>
    <w:lvl w:ilvl="0" w:tplc="FC700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E0213A"/>
    <w:multiLevelType w:val="hybridMultilevel"/>
    <w:tmpl w:val="B9BA9DD6"/>
    <w:lvl w:ilvl="0" w:tplc="F31E6D40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86B26"/>
    <w:multiLevelType w:val="hybridMultilevel"/>
    <w:tmpl w:val="B6C8C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4080C"/>
    <w:multiLevelType w:val="hybridMultilevel"/>
    <w:tmpl w:val="E2381F42"/>
    <w:lvl w:ilvl="0" w:tplc="A17216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87CF8"/>
    <w:multiLevelType w:val="hybridMultilevel"/>
    <w:tmpl w:val="76FAE364"/>
    <w:lvl w:ilvl="0" w:tplc="FC2839E8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9C4418"/>
    <w:multiLevelType w:val="hybridMultilevel"/>
    <w:tmpl w:val="6A0E1DFE"/>
    <w:lvl w:ilvl="0" w:tplc="93663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6E349D"/>
    <w:multiLevelType w:val="hybridMultilevel"/>
    <w:tmpl w:val="73144B0E"/>
    <w:lvl w:ilvl="0" w:tplc="51BC0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ED6B2E"/>
    <w:multiLevelType w:val="hybridMultilevel"/>
    <w:tmpl w:val="E7540ED8"/>
    <w:lvl w:ilvl="0" w:tplc="61708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1629966">
    <w:abstractNumId w:val="9"/>
  </w:num>
  <w:num w:numId="2" w16cid:durableId="347098144">
    <w:abstractNumId w:val="8"/>
  </w:num>
  <w:num w:numId="3" w16cid:durableId="2027056555">
    <w:abstractNumId w:val="1"/>
  </w:num>
  <w:num w:numId="4" w16cid:durableId="688214661">
    <w:abstractNumId w:val="0"/>
  </w:num>
  <w:num w:numId="5" w16cid:durableId="170338311">
    <w:abstractNumId w:val="12"/>
  </w:num>
  <w:num w:numId="6" w16cid:durableId="2039819545">
    <w:abstractNumId w:val="3"/>
  </w:num>
  <w:num w:numId="7" w16cid:durableId="341204808">
    <w:abstractNumId w:val="10"/>
  </w:num>
  <w:num w:numId="8" w16cid:durableId="847184312">
    <w:abstractNumId w:val="2"/>
  </w:num>
  <w:num w:numId="9" w16cid:durableId="388458480">
    <w:abstractNumId w:val="11"/>
  </w:num>
  <w:num w:numId="10" w16cid:durableId="1994211007">
    <w:abstractNumId w:val="6"/>
  </w:num>
  <w:num w:numId="11" w16cid:durableId="1501388802">
    <w:abstractNumId w:val="14"/>
  </w:num>
  <w:num w:numId="12" w16cid:durableId="1935673078">
    <w:abstractNumId w:val="7"/>
  </w:num>
  <w:num w:numId="13" w16cid:durableId="1063678575">
    <w:abstractNumId w:val="4"/>
  </w:num>
  <w:num w:numId="14" w16cid:durableId="1546723038">
    <w:abstractNumId w:val="5"/>
  </w:num>
  <w:num w:numId="15" w16cid:durableId="1675764319">
    <w:abstractNumId w:val="13"/>
  </w:num>
  <w:num w:numId="16" w16cid:durableId="1706365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322AD"/>
    <w:rsid w:val="000415F9"/>
    <w:rsid w:val="000456E0"/>
    <w:rsid w:val="000653B0"/>
    <w:rsid w:val="000719EC"/>
    <w:rsid w:val="000821AA"/>
    <w:rsid w:val="000D65F9"/>
    <w:rsid w:val="000E601C"/>
    <w:rsid w:val="00106E40"/>
    <w:rsid w:val="00140070"/>
    <w:rsid w:val="00151355"/>
    <w:rsid w:val="0016460E"/>
    <w:rsid w:val="00166AE7"/>
    <w:rsid w:val="00172C1E"/>
    <w:rsid w:val="00183510"/>
    <w:rsid w:val="00193DDE"/>
    <w:rsid w:val="001F2F6F"/>
    <w:rsid w:val="001F6BB1"/>
    <w:rsid w:val="00225AA4"/>
    <w:rsid w:val="002346EC"/>
    <w:rsid w:val="00240F58"/>
    <w:rsid w:val="0026054B"/>
    <w:rsid w:val="00287692"/>
    <w:rsid w:val="002A4188"/>
    <w:rsid w:val="002B3544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77EF4"/>
    <w:rsid w:val="004832DE"/>
    <w:rsid w:val="00496D80"/>
    <w:rsid w:val="004A576B"/>
    <w:rsid w:val="004B474B"/>
    <w:rsid w:val="004C23DD"/>
    <w:rsid w:val="004C67EB"/>
    <w:rsid w:val="004D6725"/>
    <w:rsid w:val="00503171"/>
    <w:rsid w:val="0053477C"/>
    <w:rsid w:val="00546060"/>
    <w:rsid w:val="005624E4"/>
    <w:rsid w:val="005636D6"/>
    <w:rsid w:val="005734D8"/>
    <w:rsid w:val="005778E7"/>
    <w:rsid w:val="00597016"/>
    <w:rsid w:val="005A0705"/>
    <w:rsid w:val="005C4B91"/>
    <w:rsid w:val="005D0152"/>
    <w:rsid w:val="005E5761"/>
    <w:rsid w:val="005F7E6F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D3300"/>
    <w:rsid w:val="007E0F06"/>
    <w:rsid w:val="00810DE5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9F3A24"/>
    <w:rsid w:val="00A26E45"/>
    <w:rsid w:val="00A34286"/>
    <w:rsid w:val="00A4058A"/>
    <w:rsid w:val="00A52211"/>
    <w:rsid w:val="00AF181A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0711D"/>
    <w:rsid w:val="00C225D2"/>
    <w:rsid w:val="00C5750F"/>
    <w:rsid w:val="00C634C3"/>
    <w:rsid w:val="00C8405F"/>
    <w:rsid w:val="00C857A8"/>
    <w:rsid w:val="00C878F2"/>
    <w:rsid w:val="00CB5DF9"/>
    <w:rsid w:val="00CC5EBF"/>
    <w:rsid w:val="00CD0B9E"/>
    <w:rsid w:val="00CE6095"/>
    <w:rsid w:val="00CF6ECC"/>
    <w:rsid w:val="00D2561F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D7CC2"/>
    <w:rsid w:val="00DE17E4"/>
    <w:rsid w:val="00E179D1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EF0DF2"/>
    <w:rsid w:val="00EF3340"/>
    <w:rsid w:val="00EF681B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8421D"/>
    <w:rsid w:val="00FC4E7D"/>
    <w:rsid w:val="00FE27E3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  <w14:docId w14:val="1E1FC077"/>
  <w15:docId w15:val="{CAB3417D-8670-48E3-97EC-B0ADE714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11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D7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matika.cz/komplexni-cisl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kspa-kladno.cz/wp/matematik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s.wikipedia.org/wiki/Egy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Egyptsk%C3%A9_pyramid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Jan Cafourek</cp:lastModifiedBy>
  <cp:revision>16</cp:revision>
  <cp:lastPrinted>2013-12-17T10:34:00Z</cp:lastPrinted>
  <dcterms:created xsi:type="dcterms:W3CDTF">2015-06-21T10:34:00Z</dcterms:created>
  <dcterms:modified xsi:type="dcterms:W3CDTF">2024-08-29T20:24:00Z</dcterms:modified>
</cp:coreProperties>
</file>