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7A117" w14:textId="77777777" w:rsidR="00CB5DF9" w:rsidRPr="00D33B17" w:rsidRDefault="00F506E7" w:rsidP="00F506E7">
      <w:pPr>
        <w:jc w:val="center"/>
        <w:rPr>
          <w:b/>
        </w:rPr>
      </w:pPr>
      <w:r w:rsidRPr="00D33B17">
        <w:rPr>
          <w:b/>
        </w:rPr>
        <w:t>POŽADAVKY K ROZDÍLOVÉ ZKOUŠCE</w:t>
      </w:r>
      <w:r w:rsidR="006258A5" w:rsidRPr="00D33B17">
        <w:rPr>
          <w:b/>
        </w:rPr>
        <w:t xml:space="preserve"> </w:t>
      </w:r>
      <w:r w:rsidR="000821AA" w:rsidRPr="00D33B17">
        <w:rPr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D33B17" w14:paraId="408DD893" w14:textId="77777777" w:rsidTr="00D33B17">
        <w:trPr>
          <w:trHeight w:val="283"/>
        </w:trPr>
        <w:tc>
          <w:tcPr>
            <w:tcW w:w="2966" w:type="dxa"/>
            <w:shd w:val="clear" w:color="auto" w:fill="DBE5F1" w:themeFill="accent1" w:themeFillTint="33"/>
          </w:tcPr>
          <w:p w14:paraId="2B3BD5C9" w14:textId="77777777" w:rsidR="006258A5" w:rsidRPr="00D33B17" w:rsidRDefault="000821AA" w:rsidP="00766C19">
            <w:pPr>
              <w:spacing w:after="0"/>
              <w:rPr>
                <w:b/>
                <w:sz w:val="22"/>
              </w:rPr>
            </w:pPr>
            <w:r w:rsidRPr="00D33B17">
              <w:rPr>
                <w:b/>
                <w:sz w:val="22"/>
              </w:rPr>
              <w:t xml:space="preserve">Jméno </w:t>
            </w:r>
            <w:r w:rsidR="00766C19" w:rsidRPr="00D33B17">
              <w:rPr>
                <w:b/>
                <w:sz w:val="22"/>
              </w:rPr>
              <w:t>zkoušejícího</w:t>
            </w:r>
          </w:p>
        </w:tc>
        <w:tc>
          <w:tcPr>
            <w:tcW w:w="1194" w:type="dxa"/>
            <w:shd w:val="clear" w:color="auto" w:fill="DBE5F1" w:themeFill="accent1" w:themeFillTint="33"/>
          </w:tcPr>
          <w:p w14:paraId="31853F1C" w14:textId="77777777" w:rsidR="006258A5" w:rsidRPr="00D33B17" w:rsidRDefault="006258A5" w:rsidP="00F506E7">
            <w:pPr>
              <w:spacing w:after="0"/>
              <w:rPr>
                <w:b/>
                <w:sz w:val="22"/>
              </w:rPr>
            </w:pPr>
            <w:r w:rsidRPr="00D33B17">
              <w:rPr>
                <w:b/>
                <w:sz w:val="22"/>
              </w:rPr>
              <w:t>šk. r.</w:t>
            </w:r>
          </w:p>
        </w:tc>
        <w:tc>
          <w:tcPr>
            <w:tcW w:w="1016" w:type="dxa"/>
            <w:shd w:val="clear" w:color="auto" w:fill="DBE5F1" w:themeFill="accent1" w:themeFillTint="33"/>
          </w:tcPr>
          <w:p w14:paraId="5FD2ECC3" w14:textId="77777777" w:rsidR="006258A5" w:rsidRPr="00D33B17" w:rsidRDefault="00974062" w:rsidP="00974062">
            <w:pPr>
              <w:spacing w:after="0"/>
              <w:rPr>
                <w:b/>
                <w:sz w:val="22"/>
              </w:rPr>
            </w:pPr>
            <w:r w:rsidRPr="00D33B17">
              <w:rPr>
                <w:b/>
                <w:sz w:val="22"/>
              </w:rPr>
              <w:t xml:space="preserve">Pololetí </w:t>
            </w:r>
          </w:p>
        </w:tc>
        <w:tc>
          <w:tcPr>
            <w:tcW w:w="1012" w:type="dxa"/>
            <w:shd w:val="clear" w:color="auto" w:fill="DBE5F1" w:themeFill="accent1" w:themeFillTint="33"/>
          </w:tcPr>
          <w:p w14:paraId="39D1DBA4" w14:textId="77777777" w:rsidR="006258A5" w:rsidRPr="00D33B17" w:rsidRDefault="00810DE5" w:rsidP="00F506E7">
            <w:pPr>
              <w:spacing w:after="0"/>
              <w:rPr>
                <w:b/>
                <w:sz w:val="22"/>
              </w:rPr>
            </w:pPr>
            <w:r w:rsidRPr="00D33B17">
              <w:rPr>
                <w:b/>
                <w:sz w:val="22"/>
              </w:rPr>
              <w:t>Ročník</w:t>
            </w:r>
          </w:p>
        </w:tc>
        <w:tc>
          <w:tcPr>
            <w:tcW w:w="3022" w:type="dxa"/>
            <w:shd w:val="clear" w:color="auto" w:fill="DBE5F1" w:themeFill="accent1" w:themeFillTint="33"/>
          </w:tcPr>
          <w:p w14:paraId="42E40482" w14:textId="77777777" w:rsidR="006258A5" w:rsidRPr="00D33B17" w:rsidRDefault="006258A5" w:rsidP="00F506E7">
            <w:pPr>
              <w:spacing w:after="0"/>
              <w:rPr>
                <w:b/>
                <w:sz w:val="22"/>
              </w:rPr>
            </w:pPr>
            <w:r w:rsidRPr="00D33B17">
              <w:rPr>
                <w:b/>
                <w:sz w:val="22"/>
              </w:rPr>
              <w:t>Předmět</w:t>
            </w:r>
          </w:p>
        </w:tc>
      </w:tr>
      <w:tr w:rsidR="00810DE5" w:rsidRPr="00D33B17" w14:paraId="34A5DAF4" w14:textId="77777777" w:rsidTr="00D33B17">
        <w:trPr>
          <w:trHeight w:val="454"/>
        </w:trPr>
        <w:tc>
          <w:tcPr>
            <w:tcW w:w="2966" w:type="dxa"/>
          </w:tcPr>
          <w:p w14:paraId="1CBA6814" w14:textId="38D8C687" w:rsidR="006258A5" w:rsidRPr="00D33B17" w:rsidRDefault="00970EA9" w:rsidP="006174DA">
            <w:pPr>
              <w:spacing w:after="0"/>
              <w:rPr>
                <w:sz w:val="22"/>
              </w:rPr>
            </w:pPr>
            <w:r w:rsidRPr="00D33B17">
              <w:rPr>
                <w:sz w:val="22"/>
              </w:rPr>
              <w:t xml:space="preserve">Mgr. </w:t>
            </w:r>
            <w:r w:rsidR="00D33B17">
              <w:rPr>
                <w:sz w:val="22"/>
              </w:rPr>
              <w:t xml:space="preserve">Naděžda Hlaváčková </w:t>
            </w:r>
          </w:p>
        </w:tc>
        <w:tc>
          <w:tcPr>
            <w:tcW w:w="1194" w:type="dxa"/>
          </w:tcPr>
          <w:p w14:paraId="36379797" w14:textId="7D665B1E" w:rsidR="006258A5" w:rsidRPr="00D33B17" w:rsidRDefault="00970EA9" w:rsidP="00F506E7">
            <w:pPr>
              <w:spacing w:after="0"/>
              <w:rPr>
                <w:sz w:val="22"/>
              </w:rPr>
            </w:pPr>
            <w:r w:rsidRPr="00D33B17">
              <w:rPr>
                <w:sz w:val="22"/>
              </w:rPr>
              <w:t>202</w:t>
            </w:r>
            <w:r w:rsidR="00D33B17">
              <w:rPr>
                <w:sz w:val="22"/>
              </w:rPr>
              <w:t>4</w:t>
            </w:r>
            <w:r w:rsidRPr="00D33B17">
              <w:rPr>
                <w:sz w:val="22"/>
              </w:rPr>
              <w:t>/202</w:t>
            </w:r>
            <w:r w:rsidR="00D33B17">
              <w:rPr>
                <w:sz w:val="22"/>
              </w:rPr>
              <w:t>5</w:t>
            </w:r>
          </w:p>
        </w:tc>
        <w:tc>
          <w:tcPr>
            <w:tcW w:w="1016" w:type="dxa"/>
          </w:tcPr>
          <w:p w14:paraId="0DBF4AE9" w14:textId="77777777" w:rsidR="006258A5" w:rsidRPr="00D33B17" w:rsidRDefault="00F16CA3" w:rsidP="00F506E7">
            <w:pPr>
              <w:spacing w:after="0"/>
              <w:rPr>
                <w:sz w:val="22"/>
              </w:rPr>
            </w:pPr>
            <w:r w:rsidRPr="00D33B17">
              <w:rPr>
                <w:sz w:val="22"/>
              </w:rPr>
              <w:t>1</w:t>
            </w:r>
            <w:r w:rsidR="00801E19" w:rsidRPr="00D33B17">
              <w:rPr>
                <w:sz w:val="22"/>
              </w:rPr>
              <w:t>.</w:t>
            </w:r>
          </w:p>
        </w:tc>
        <w:tc>
          <w:tcPr>
            <w:tcW w:w="1012" w:type="dxa"/>
          </w:tcPr>
          <w:p w14:paraId="7EA971F5" w14:textId="77777777" w:rsidR="006258A5" w:rsidRPr="00D33B17" w:rsidRDefault="00F16CA3" w:rsidP="00F506E7">
            <w:pPr>
              <w:spacing w:after="0"/>
              <w:rPr>
                <w:sz w:val="22"/>
              </w:rPr>
            </w:pPr>
            <w:r w:rsidRPr="00D33B17">
              <w:rPr>
                <w:sz w:val="22"/>
              </w:rPr>
              <w:t>2</w:t>
            </w:r>
            <w:r w:rsidR="00801E19" w:rsidRPr="00D33B17">
              <w:rPr>
                <w:sz w:val="22"/>
              </w:rPr>
              <w:t>.</w:t>
            </w:r>
          </w:p>
        </w:tc>
        <w:tc>
          <w:tcPr>
            <w:tcW w:w="3022" w:type="dxa"/>
          </w:tcPr>
          <w:p w14:paraId="4585AF60" w14:textId="77777777" w:rsidR="006258A5" w:rsidRPr="00D33B17" w:rsidRDefault="00E30241" w:rsidP="00F506E7">
            <w:pPr>
              <w:spacing w:after="0"/>
              <w:rPr>
                <w:sz w:val="22"/>
              </w:rPr>
            </w:pPr>
            <w:r w:rsidRPr="00D33B17">
              <w:rPr>
                <w:sz w:val="22"/>
              </w:rPr>
              <w:t>Dějepis</w:t>
            </w:r>
          </w:p>
        </w:tc>
      </w:tr>
      <w:tr w:rsidR="004C23DD" w:rsidRPr="00D33B17" w14:paraId="4029CA28" w14:textId="77777777" w:rsidTr="00810DE5">
        <w:tc>
          <w:tcPr>
            <w:tcW w:w="9210" w:type="dxa"/>
            <w:gridSpan w:val="5"/>
          </w:tcPr>
          <w:p w14:paraId="59CD9DC1" w14:textId="77777777" w:rsidR="004C23DD" w:rsidRPr="00D33B17" w:rsidRDefault="004C23DD" w:rsidP="000821AA">
            <w:pPr>
              <w:spacing w:after="0"/>
              <w:rPr>
                <w:sz w:val="22"/>
              </w:rPr>
            </w:pPr>
            <w:r w:rsidRPr="00D33B17">
              <w:rPr>
                <w:b/>
                <w:sz w:val="22"/>
              </w:rPr>
              <w:t>Písemná část</w:t>
            </w:r>
            <w:r w:rsidRPr="00D33B17">
              <w:rPr>
                <w:sz w:val="22"/>
              </w:rPr>
              <w:t xml:space="preserve"> (</w:t>
            </w:r>
            <w:r w:rsidR="000821AA" w:rsidRPr="00D33B17">
              <w:rPr>
                <w:sz w:val="22"/>
              </w:rPr>
              <w:t>seminární</w:t>
            </w:r>
            <w:r w:rsidRPr="00D33B17">
              <w:rPr>
                <w:sz w:val="22"/>
              </w:rPr>
              <w:t xml:space="preserve"> práce</w:t>
            </w:r>
            <w:r w:rsidR="007B139C" w:rsidRPr="00D33B17">
              <w:rPr>
                <w:sz w:val="22"/>
              </w:rPr>
              <w:t xml:space="preserve"> vypracovaná žákem doma</w:t>
            </w:r>
            <w:r w:rsidR="000821AA" w:rsidRPr="00D33B17">
              <w:rPr>
                <w:sz w:val="22"/>
              </w:rPr>
              <w:t>)</w:t>
            </w:r>
          </w:p>
        </w:tc>
      </w:tr>
      <w:tr w:rsidR="004C23DD" w:rsidRPr="00D33B17" w14:paraId="65049849" w14:textId="77777777" w:rsidTr="00D33B17">
        <w:trPr>
          <w:trHeight w:val="2855"/>
        </w:trPr>
        <w:tc>
          <w:tcPr>
            <w:tcW w:w="9210" w:type="dxa"/>
            <w:gridSpan w:val="5"/>
          </w:tcPr>
          <w:p w14:paraId="1E3D4097" w14:textId="77777777" w:rsidR="00C85B06" w:rsidRPr="00D33B17" w:rsidRDefault="004D59B4" w:rsidP="00C85B06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D33B17">
              <w:rPr>
                <w:sz w:val="22"/>
              </w:rPr>
              <w:t xml:space="preserve">Zpracovat seminární práci na téma </w:t>
            </w:r>
            <w:r w:rsidR="00C85B06" w:rsidRPr="00D33B17">
              <w:rPr>
                <w:sz w:val="22"/>
              </w:rPr>
              <w:t xml:space="preserve">– </w:t>
            </w:r>
            <w:r w:rsidR="006D68C1" w:rsidRPr="00D33B17">
              <w:rPr>
                <w:sz w:val="22"/>
              </w:rPr>
              <w:t>Napoleonské války</w:t>
            </w:r>
          </w:p>
          <w:p w14:paraId="2EE3B573" w14:textId="77777777" w:rsidR="004D59B4" w:rsidRPr="00D33B17" w:rsidRDefault="004D59B4" w:rsidP="006D68C1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D33B17">
              <w:rPr>
                <w:sz w:val="22"/>
              </w:rPr>
              <w:t xml:space="preserve">Prezentace na téma </w:t>
            </w:r>
            <w:r w:rsidR="006D68C1" w:rsidRPr="00D33B17">
              <w:rPr>
                <w:sz w:val="22"/>
              </w:rPr>
              <w:t>1. Světová válka</w:t>
            </w:r>
          </w:p>
          <w:p w14:paraId="70B4D963" w14:textId="448B32B1" w:rsidR="002C1DE1" w:rsidRPr="00D33B17" w:rsidRDefault="004B30D5" w:rsidP="006D68C1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>H</w:t>
            </w:r>
            <w:r w:rsidR="002C1DE1" w:rsidRPr="00D33B17">
              <w:rPr>
                <w:sz w:val="22"/>
                <w:szCs w:val="22"/>
              </w:rPr>
              <w:t xml:space="preserve">absburská </w:t>
            </w:r>
            <w:r w:rsidR="00D33B17" w:rsidRPr="00D33B17">
              <w:rPr>
                <w:sz w:val="22"/>
                <w:szCs w:val="22"/>
              </w:rPr>
              <w:t>monarchie – národní</w:t>
            </w:r>
            <w:r w:rsidR="002C1DE1" w:rsidRPr="00D33B17">
              <w:rPr>
                <w:sz w:val="22"/>
                <w:szCs w:val="22"/>
              </w:rPr>
              <w:t xml:space="preserve"> hnutí</w:t>
            </w:r>
          </w:p>
        </w:tc>
      </w:tr>
      <w:tr w:rsidR="00D33B17" w:rsidRPr="00D33B17" w14:paraId="17A55410" w14:textId="77777777" w:rsidTr="00810DE5">
        <w:trPr>
          <w:trHeight w:val="584"/>
        </w:trPr>
        <w:tc>
          <w:tcPr>
            <w:tcW w:w="9210" w:type="dxa"/>
            <w:gridSpan w:val="5"/>
          </w:tcPr>
          <w:p w14:paraId="49809DE5" w14:textId="77777777" w:rsidR="00D33B17" w:rsidRPr="00D33B17" w:rsidRDefault="00D33B17" w:rsidP="00D33B17">
            <w:pPr>
              <w:spacing w:after="0"/>
              <w:jc w:val="both"/>
              <w:rPr>
                <w:sz w:val="20"/>
              </w:rPr>
            </w:pPr>
            <w:r w:rsidRPr="00D33B17">
              <w:rPr>
                <w:sz w:val="20"/>
              </w:rPr>
              <w:t>Výše uvedená témata budou žákem zpracována samostatně a zaslaná na mailovou adresu vyučujícího. Práce nebo její části nesmí být staženy – zkopírovány z jiných zdrojů (internet apod.) a práce bude vykazovat následující formátovací vlastnosti: stránka A4, řádkování jednoduché, font Times New Roman vel. 12, číslování stránek, v záhlaví stránky uvedeno jméno žáka, třída, datum vypracování. V případě nedostatků nebude práce hodnocena!!!</w:t>
            </w:r>
          </w:p>
          <w:p w14:paraId="7C5302F4" w14:textId="76202036" w:rsidR="00D33B17" w:rsidRPr="00D33B17" w:rsidRDefault="00D33B17" w:rsidP="00D33B17">
            <w:pPr>
              <w:spacing w:after="0"/>
              <w:rPr>
                <w:sz w:val="20"/>
              </w:rPr>
            </w:pPr>
          </w:p>
        </w:tc>
      </w:tr>
      <w:tr w:rsidR="00D33B17" w:rsidRPr="00D33B17" w14:paraId="79E068C2" w14:textId="77777777" w:rsidTr="00810DE5">
        <w:tc>
          <w:tcPr>
            <w:tcW w:w="9210" w:type="dxa"/>
            <w:gridSpan w:val="5"/>
          </w:tcPr>
          <w:p w14:paraId="4820AC75" w14:textId="77777777" w:rsidR="00D33B17" w:rsidRPr="00D33B17" w:rsidRDefault="00D33B17" w:rsidP="00D33B17">
            <w:pPr>
              <w:spacing w:after="0"/>
              <w:jc w:val="both"/>
              <w:rPr>
                <w:b/>
                <w:sz w:val="22"/>
              </w:rPr>
            </w:pPr>
            <w:r w:rsidRPr="00D33B17">
              <w:rPr>
                <w:b/>
                <w:sz w:val="22"/>
              </w:rPr>
              <w:t>Ústní a/či písemné zkoušení proběhne ve škole – je nutno je absolvovat prezenčně, aby došlo k uzavření kvalifikace. Zkoušení je možní každou středu cca od 13:00, ALE vždy po předchozí mailové dohodě.</w:t>
            </w:r>
          </w:p>
          <w:p w14:paraId="3C96A262" w14:textId="663631C8" w:rsidR="00D33B17" w:rsidRPr="00D33B17" w:rsidRDefault="00D33B17" w:rsidP="00D33B17">
            <w:pPr>
              <w:spacing w:after="0"/>
              <w:rPr>
                <w:sz w:val="22"/>
              </w:rPr>
            </w:pPr>
          </w:p>
        </w:tc>
      </w:tr>
      <w:tr w:rsidR="004C23DD" w:rsidRPr="00D33B17" w14:paraId="5A95DF2D" w14:textId="77777777" w:rsidTr="00810DE5">
        <w:trPr>
          <w:trHeight w:val="4252"/>
        </w:trPr>
        <w:tc>
          <w:tcPr>
            <w:tcW w:w="9210" w:type="dxa"/>
            <w:gridSpan w:val="5"/>
          </w:tcPr>
          <w:p w14:paraId="311FCE8B" w14:textId="0A24489D" w:rsidR="00C85B06" w:rsidRPr="00D33B17" w:rsidRDefault="000E5C1F" w:rsidP="00C85B06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  <w:szCs w:val="22"/>
              </w:rPr>
            </w:pPr>
            <w:r w:rsidRPr="00D33B17">
              <w:rPr>
                <w:sz w:val="22"/>
                <w:szCs w:val="22"/>
              </w:rPr>
              <w:t xml:space="preserve">Novověk </w:t>
            </w:r>
            <w:r w:rsidR="00013BE1" w:rsidRPr="00D33B17">
              <w:rPr>
                <w:sz w:val="22"/>
                <w:szCs w:val="22"/>
              </w:rPr>
              <w:t>1648–18</w:t>
            </w:r>
            <w:r w:rsidR="00F16CA3" w:rsidRPr="00D33B17">
              <w:rPr>
                <w:sz w:val="22"/>
                <w:szCs w:val="22"/>
              </w:rPr>
              <w:t>.</w:t>
            </w:r>
            <w:r w:rsidRPr="00D33B17">
              <w:rPr>
                <w:sz w:val="22"/>
                <w:szCs w:val="22"/>
              </w:rPr>
              <w:t xml:space="preserve"> </w:t>
            </w:r>
            <w:r w:rsidR="00F16CA3" w:rsidRPr="00D33B17">
              <w:rPr>
                <w:sz w:val="22"/>
                <w:szCs w:val="22"/>
              </w:rPr>
              <w:t xml:space="preserve">století </w:t>
            </w:r>
            <w:r w:rsidRPr="00D33B17">
              <w:rPr>
                <w:sz w:val="22"/>
                <w:szCs w:val="22"/>
              </w:rPr>
              <w:t xml:space="preserve">- </w:t>
            </w:r>
          </w:p>
          <w:p w14:paraId="2C436BE9" w14:textId="41C489B4" w:rsidR="00F16CA3" w:rsidRPr="00D33B17" w:rsidRDefault="00F16CA3" w:rsidP="006D68C1">
            <w:pPr>
              <w:pStyle w:val="Odstavecseseznamem"/>
              <w:spacing w:after="0"/>
              <w:rPr>
                <w:sz w:val="22"/>
                <w:szCs w:val="22"/>
              </w:rPr>
            </w:pPr>
            <w:r w:rsidRPr="00D33B17">
              <w:rPr>
                <w:sz w:val="22"/>
                <w:szCs w:val="22"/>
              </w:rPr>
              <w:t xml:space="preserve"> </w:t>
            </w:r>
            <w:r w:rsidR="000E5C1F" w:rsidRPr="00D33B17">
              <w:rPr>
                <w:sz w:val="22"/>
                <w:szCs w:val="22"/>
              </w:rPr>
              <w:t xml:space="preserve">- nerovnoměrný vývoj </w:t>
            </w:r>
            <w:r w:rsidR="00013BE1" w:rsidRPr="00D33B17">
              <w:rPr>
                <w:sz w:val="22"/>
                <w:szCs w:val="22"/>
              </w:rPr>
              <w:t>Evropy – rozvoj</w:t>
            </w:r>
            <w:r w:rsidR="000E5C1F" w:rsidRPr="00D33B17">
              <w:rPr>
                <w:sz w:val="22"/>
                <w:szCs w:val="22"/>
              </w:rPr>
              <w:t xml:space="preserve"> západní Evropy, stagnace východní Evropy </w:t>
            </w:r>
            <w:r w:rsidR="000E5C1F" w:rsidRPr="00D33B17">
              <w:rPr>
                <w:sz w:val="22"/>
                <w:szCs w:val="22"/>
              </w:rPr>
              <w:br/>
              <w:t xml:space="preserve">- český stát v době pobělohorské, rekatolizace </w:t>
            </w:r>
            <w:r w:rsidR="000E5C1F" w:rsidRPr="00D33B17">
              <w:rPr>
                <w:sz w:val="22"/>
                <w:szCs w:val="22"/>
              </w:rPr>
              <w:br/>
              <w:t xml:space="preserve">- člověk a </w:t>
            </w:r>
            <w:r w:rsidR="00013BE1" w:rsidRPr="00D33B17">
              <w:rPr>
                <w:sz w:val="22"/>
                <w:szCs w:val="22"/>
              </w:rPr>
              <w:t>svět – osvícenství</w:t>
            </w:r>
            <w:r w:rsidR="000E5C1F" w:rsidRPr="00D33B17">
              <w:rPr>
                <w:sz w:val="22"/>
                <w:szCs w:val="22"/>
              </w:rPr>
              <w:t xml:space="preserve">, antropocentrismus, vědecké poznání světa </w:t>
            </w:r>
            <w:r w:rsidR="000E5C1F" w:rsidRPr="00D33B17">
              <w:rPr>
                <w:sz w:val="22"/>
                <w:szCs w:val="22"/>
              </w:rPr>
              <w:br/>
              <w:t xml:space="preserve">- francouzská revoluce jako mezník ve vývoji Evropy </w:t>
            </w:r>
            <w:r w:rsidR="000E5C1F" w:rsidRPr="00D33B17">
              <w:rPr>
                <w:sz w:val="22"/>
                <w:szCs w:val="22"/>
              </w:rPr>
              <w:br/>
              <w:t>- baroko a klasicismus, životní styl raného novověku</w:t>
            </w:r>
          </w:p>
          <w:p w14:paraId="318F9313" w14:textId="427E3603" w:rsidR="006D68C1" w:rsidRPr="00D33B17" w:rsidRDefault="006D68C1" w:rsidP="00C85B06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  <w:szCs w:val="22"/>
              </w:rPr>
            </w:pPr>
            <w:r w:rsidRPr="00D33B17">
              <w:rPr>
                <w:sz w:val="22"/>
                <w:szCs w:val="22"/>
              </w:rPr>
              <w:t xml:space="preserve">Novověk 19.století - 1. světová </w:t>
            </w:r>
            <w:r w:rsidR="00013BE1" w:rsidRPr="00D33B17">
              <w:rPr>
                <w:sz w:val="22"/>
                <w:szCs w:val="22"/>
              </w:rPr>
              <w:t>válka – změny</w:t>
            </w:r>
            <w:r w:rsidRPr="00D33B17">
              <w:rPr>
                <w:sz w:val="22"/>
                <w:szCs w:val="22"/>
              </w:rPr>
              <w:t xml:space="preserve"> ve společnosti, svoboda člověka, vznik USA, napoleonská Francie a Evropa </w:t>
            </w:r>
            <w:r w:rsidRPr="00D33B17">
              <w:rPr>
                <w:sz w:val="22"/>
                <w:szCs w:val="22"/>
              </w:rPr>
              <w:br/>
              <w:t xml:space="preserve">- habsburská </w:t>
            </w:r>
            <w:r w:rsidR="00013BE1" w:rsidRPr="00D33B17">
              <w:rPr>
                <w:sz w:val="22"/>
                <w:szCs w:val="22"/>
              </w:rPr>
              <w:t>monarchie – národní</w:t>
            </w:r>
            <w:r w:rsidRPr="00D33B17">
              <w:rPr>
                <w:sz w:val="22"/>
                <w:szCs w:val="22"/>
              </w:rPr>
              <w:t xml:space="preserve"> hnutí </w:t>
            </w:r>
            <w:r w:rsidRPr="00D33B17">
              <w:rPr>
                <w:sz w:val="22"/>
                <w:szCs w:val="22"/>
              </w:rPr>
              <w:br/>
              <w:t xml:space="preserve">- vznik národnostních </w:t>
            </w:r>
            <w:r w:rsidR="00013BE1" w:rsidRPr="00D33B17">
              <w:rPr>
                <w:sz w:val="22"/>
                <w:szCs w:val="22"/>
              </w:rPr>
              <w:t>států – sjednocení</w:t>
            </w:r>
            <w:r w:rsidRPr="00D33B17">
              <w:rPr>
                <w:sz w:val="22"/>
                <w:szCs w:val="22"/>
              </w:rPr>
              <w:t xml:space="preserve"> Itálie a Německa </w:t>
            </w:r>
            <w:r w:rsidRPr="00D33B17">
              <w:rPr>
                <w:sz w:val="22"/>
                <w:szCs w:val="22"/>
              </w:rPr>
              <w:br/>
              <w:t xml:space="preserve">- modernizace </w:t>
            </w:r>
            <w:r w:rsidR="00013BE1" w:rsidRPr="00D33B17">
              <w:rPr>
                <w:sz w:val="22"/>
                <w:szCs w:val="22"/>
              </w:rPr>
              <w:t>společnosti – věda</w:t>
            </w:r>
            <w:r w:rsidRPr="00D33B17">
              <w:rPr>
                <w:sz w:val="22"/>
                <w:szCs w:val="22"/>
              </w:rPr>
              <w:t xml:space="preserve">, technika, vzdělání, technická a průmyslová revoluce </w:t>
            </w:r>
            <w:r w:rsidRPr="00D33B17">
              <w:rPr>
                <w:sz w:val="22"/>
                <w:szCs w:val="22"/>
              </w:rPr>
              <w:br/>
              <w:t xml:space="preserve">- Anglie a Francie, koloniální expanze- 2. pol. 19. </w:t>
            </w:r>
            <w:r w:rsidR="00013BE1" w:rsidRPr="00D33B17">
              <w:rPr>
                <w:sz w:val="22"/>
                <w:szCs w:val="22"/>
              </w:rPr>
              <w:t>století</w:t>
            </w:r>
            <w:r w:rsidRPr="00D33B17">
              <w:rPr>
                <w:sz w:val="22"/>
                <w:szCs w:val="22"/>
              </w:rPr>
              <w:t>, 1. Světová válka</w:t>
            </w:r>
          </w:p>
          <w:p w14:paraId="6C0A1A0A" w14:textId="77777777" w:rsidR="006D68C1" w:rsidRPr="00D33B17" w:rsidRDefault="006D68C1" w:rsidP="006D68C1">
            <w:pPr>
              <w:spacing w:after="0"/>
              <w:rPr>
                <w:sz w:val="22"/>
                <w:szCs w:val="22"/>
              </w:rPr>
            </w:pPr>
          </w:p>
        </w:tc>
      </w:tr>
      <w:tr w:rsidR="004C23DD" w:rsidRPr="00D33B17" w14:paraId="034D2CDE" w14:textId="77777777" w:rsidTr="00810DE5">
        <w:tc>
          <w:tcPr>
            <w:tcW w:w="9210" w:type="dxa"/>
            <w:gridSpan w:val="5"/>
          </w:tcPr>
          <w:p w14:paraId="429FB0C4" w14:textId="77777777" w:rsidR="004C23DD" w:rsidRPr="00D33B17" w:rsidRDefault="004C23DD" w:rsidP="004C23DD">
            <w:pPr>
              <w:spacing w:after="0"/>
              <w:rPr>
                <w:b/>
                <w:sz w:val="22"/>
              </w:rPr>
            </w:pPr>
            <w:r w:rsidRPr="00D33B17">
              <w:rPr>
                <w:b/>
                <w:sz w:val="22"/>
              </w:rPr>
              <w:t>Studijní materiály a zdroje</w:t>
            </w:r>
          </w:p>
        </w:tc>
      </w:tr>
      <w:tr w:rsidR="004C23DD" w:rsidRPr="00D33B17" w14:paraId="2F04B229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2BEF613" w14:textId="77777777" w:rsidR="000E724A" w:rsidRPr="00D33B17" w:rsidRDefault="004D59B4" w:rsidP="004D59B4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D33B17">
              <w:rPr>
                <w:sz w:val="22"/>
              </w:rPr>
              <w:t>Čornej, Petr – Dějepis pro střední odborné školy, SPN</w:t>
            </w:r>
          </w:p>
          <w:p w14:paraId="32F2FDF0" w14:textId="77777777" w:rsidR="00F34EA5" w:rsidRPr="00D33B17" w:rsidRDefault="00F34EA5" w:rsidP="004D59B4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D33B17">
              <w:rPr>
                <w:sz w:val="22"/>
              </w:rPr>
              <w:t>www.dejepis.com</w:t>
            </w:r>
          </w:p>
        </w:tc>
      </w:tr>
    </w:tbl>
    <w:p w14:paraId="62339DCB" w14:textId="77777777" w:rsidR="00F506E7" w:rsidRPr="00D33B17" w:rsidRDefault="00F506E7" w:rsidP="000D65F9">
      <w:pPr>
        <w:rPr>
          <w:sz w:val="22"/>
        </w:rPr>
      </w:pPr>
    </w:p>
    <w:p w14:paraId="614EEE69" w14:textId="77777777" w:rsidR="00D33B17" w:rsidRPr="00D33B17" w:rsidRDefault="00D33B17">
      <w:pPr>
        <w:rPr>
          <w:sz w:val="22"/>
        </w:rPr>
      </w:pPr>
    </w:p>
    <w:sectPr w:rsidR="00D33B17" w:rsidRPr="00D33B17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D3ABF" w14:textId="77777777" w:rsidR="00E84B18" w:rsidRDefault="00E84B18">
      <w:r>
        <w:separator/>
      </w:r>
    </w:p>
  </w:endnote>
  <w:endnote w:type="continuationSeparator" w:id="0">
    <w:p w14:paraId="1D7A2837" w14:textId="77777777" w:rsidR="00E84B18" w:rsidRDefault="00E8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47000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476981F9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35ABFC5C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6F91B" w14:textId="77777777" w:rsidR="00E84B18" w:rsidRDefault="00E84B18">
      <w:r>
        <w:separator/>
      </w:r>
    </w:p>
  </w:footnote>
  <w:footnote w:type="continuationSeparator" w:id="0">
    <w:p w14:paraId="04CAE98F" w14:textId="77777777" w:rsidR="00E84B18" w:rsidRDefault="00E8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57B37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A5B027A" wp14:editId="107B03E0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05E19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5836C7FC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5B027A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5A505E19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5836C7FC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A5309F"/>
    <w:multiLevelType w:val="hybridMultilevel"/>
    <w:tmpl w:val="BF3A8892"/>
    <w:lvl w:ilvl="0" w:tplc="0EB811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7920163">
    <w:abstractNumId w:val="3"/>
  </w:num>
  <w:num w:numId="2" w16cid:durableId="1860045275">
    <w:abstractNumId w:val="2"/>
  </w:num>
  <w:num w:numId="3" w16cid:durableId="1951086577">
    <w:abstractNumId w:val="0"/>
  </w:num>
  <w:num w:numId="4" w16cid:durableId="819540658">
    <w:abstractNumId w:val="1"/>
  </w:num>
  <w:num w:numId="5" w16cid:durableId="1141652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13BE1"/>
    <w:rsid w:val="0002307A"/>
    <w:rsid w:val="000456E0"/>
    <w:rsid w:val="000653B0"/>
    <w:rsid w:val="000719EC"/>
    <w:rsid w:val="000821AA"/>
    <w:rsid w:val="000B6626"/>
    <w:rsid w:val="000D65F9"/>
    <w:rsid w:val="000E5C1F"/>
    <w:rsid w:val="000E601C"/>
    <w:rsid w:val="000E724A"/>
    <w:rsid w:val="00140070"/>
    <w:rsid w:val="00151355"/>
    <w:rsid w:val="0016460E"/>
    <w:rsid w:val="00166AE7"/>
    <w:rsid w:val="00172C1E"/>
    <w:rsid w:val="00183510"/>
    <w:rsid w:val="001B6942"/>
    <w:rsid w:val="001F6BB1"/>
    <w:rsid w:val="00225AA4"/>
    <w:rsid w:val="002346EC"/>
    <w:rsid w:val="00240F58"/>
    <w:rsid w:val="0026054B"/>
    <w:rsid w:val="0027691C"/>
    <w:rsid w:val="002A4188"/>
    <w:rsid w:val="002B67A8"/>
    <w:rsid w:val="002C1DE1"/>
    <w:rsid w:val="002D062A"/>
    <w:rsid w:val="002F3452"/>
    <w:rsid w:val="002F7C6B"/>
    <w:rsid w:val="00317764"/>
    <w:rsid w:val="003259CF"/>
    <w:rsid w:val="00333293"/>
    <w:rsid w:val="00346EBA"/>
    <w:rsid w:val="00371411"/>
    <w:rsid w:val="00386BA8"/>
    <w:rsid w:val="003A75BC"/>
    <w:rsid w:val="003D6D00"/>
    <w:rsid w:val="003F7BFE"/>
    <w:rsid w:val="00406430"/>
    <w:rsid w:val="004713A8"/>
    <w:rsid w:val="00477EF4"/>
    <w:rsid w:val="00496D80"/>
    <w:rsid w:val="004A576B"/>
    <w:rsid w:val="004B30D5"/>
    <w:rsid w:val="004B474B"/>
    <w:rsid w:val="004C23DD"/>
    <w:rsid w:val="004D59B4"/>
    <w:rsid w:val="004D6725"/>
    <w:rsid w:val="004F2BC6"/>
    <w:rsid w:val="00503171"/>
    <w:rsid w:val="0053477C"/>
    <w:rsid w:val="005374D1"/>
    <w:rsid w:val="00560F70"/>
    <w:rsid w:val="005636D6"/>
    <w:rsid w:val="005734D8"/>
    <w:rsid w:val="005778E7"/>
    <w:rsid w:val="00597016"/>
    <w:rsid w:val="005A0705"/>
    <w:rsid w:val="005C4B91"/>
    <w:rsid w:val="005D0152"/>
    <w:rsid w:val="005E5761"/>
    <w:rsid w:val="006174DA"/>
    <w:rsid w:val="006258A5"/>
    <w:rsid w:val="00636675"/>
    <w:rsid w:val="006A6832"/>
    <w:rsid w:val="006C187F"/>
    <w:rsid w:val="006D350E"/>
    <w:rsid w:val="006D68C1"/>
    <w:rsid w:val="006F4466"/>
    <w:rsid w:val="00703265"/>
    <w:rsid w:val="007042FC"/>
    <w:rsid w:val="00707727"/>
    <w:rsid w:val="0071231D"/>
    <w:rsid w:val="00754742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970EA9"/>
    <w:rsid w:val="00974062"/>
    <w:rsid w:val="00A26E45"/>
    <w:rsid w:val="00A34286"/>
    <w:rsid w:val="00A4058A"/>
    <w:rsid w:val="00A52211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225D2"/>
    <w:rsid w:val="00C77292"/>
    <w:rsid w:val="00C8405F"/>
    <w:rsid w:val="00C857A8"/>
    <w:rsid w:val="00C85B06"/>
    <w:rsid w:val="00C878F2"/>
    <w:rsid w:val="00CB5DF9"/>
    <w:rsid w:val="00CC5EBF"/>
    <w:rsid w:val="00CD0B9E"/>
    <w:rsid w:val="00CD3B82"/>
    <w:rsid w:val="00CE6095"/>
    <w:rsid w:val="00CF6ECC"/>
    <w:rsid w:val="00D2792B"/>
    <w:rsid w:val="00D33B17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0241"/>
    <w:rsid w:val="00E342CA"/>
    <w:rsid w:val="00E4449C"/>
    <w:rsid w:val="00E648CA"/>
    <w:rsid w:val="00E72419"/>
    <w:rsid w:val="00E751A9"/>
    <w:rsid w:val="00E84B18"/>
    <w:rsid w:val="00E93F9D"/>
    <w:rsid w:val="00EA61CD"/>
    <w:rsid w:val="00ED0BCD"/>
    <w:rsid w:val="00EE7B39"/>
    <w:rsid w:val="00EF0255"/>
    <w:rsid w:val="00F01684"/>
    <w:rsid w:val="00F03DCB"/>
    <w:rsid w:val="00F04979"/>
    <w:rsid w:val="00F16CA3"/>
    <w:rsid w:val="00F1709C"/>
    <w:rsid w:val="00F17DDA"/>
    <w:rsid w:val="00F263F6"/>
    <w:rsid w:val="00F34EA5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CED05"/>
  <w15:docId w15:val="{DCC09BBD-59C8-4438-9CBD-4BB27EF1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D023-A507-4B5E-9827-2A6C6BB0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Štorek</dc:creator>
  <cp:lastModifiedBy>Naděžda Hlaváčková</cp:lastModifiedBy>
  <cp:revision>16</cp:revision>
  <cp:lastPrinted>2015-06-29T08:05:00Z</cp:lastPrinted>
  <dcterms:created xsi:type="dcterms:W3CDTF">2015-06-29T08:50:00Z</dcterms:created>
  <dcterms:modified xsi:type="dcterms:W3CDTF">2024-08-28T18:14:00Z</dcterms:modified>
</cp:coreProperties>
</file>